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51" w:rsidRDefault="003D1551" w:rsidP="00556806">
      <w:pPr>
        <w:pStyle w:val="a8"/>
        <w:rPr>
          <w:rFonts w:ascii="Times New Roman" w:hAnsi="Times New Roman" w:cs="Times New Roman"/>
          <w:spacing w:val="26"/>
          <w:sz w:val="28"/>
          <w:szCs w:val="28"/>
        </w:rPr>
      </w:pPr>
    </w:p>
    <w:p w:rsidR="00590D5E" w:rsidRPr="00556806" w:rsidRDefault="00ED69B3" w:rsidP="00556806">
      <w:pPr>
        <w:pStyle w:val="a8"/>
        <w:rPr>
          <w:rFonts w:ascii="Times New Roman" w:eastAsia="Times New Roman" w:hAnsi="Times New Roman" w:cs="Times New Roman"/>
          <w:spacing w:val="26"/>
          <w:sz w:val="28"/>
          <w:szCs w:val="28"/>
        </w:rPr>
      </w:pPr>
      <w:r w:rsidRPr="00556806">
        <w:rPr>
          <w:rFonts w:ascii="Times New Roman" w:hAnsi="Times New Roman" w:cs="Times New Roman"/>
          <w:spacing w:val="26"/>
          <w:sz w:val="28"/>
          <w:szCs w:val="28"/>
        </w:rPr>
        <w:t>Положение</w:t>
      </w:r>
    </w:p>
    <w:p w:rsidR="00590D5E" w:rsidRPr="00556806" w:rsidRDefault="00ED69B3" w:rsidP="00556806">
      <w:pPr>
        <w:pStyle w:val="a8"/>
        <w:rPr>
          <w:rFonts w:ascii="Times New Roman" w:eastAsia="Times New Roman" w:hAnsi="Times New Roman" w:cs="Times New Roman"/>
          <w:sz w:val="28"/>
          <w:szCs w:val="28"/>
        </w:rPr>
      </w:pPr>
      <w:r w:rsidRPr="00556806">
        <w:rPr>
          <w:rFonts w:ascii="Times New Roman" w:hAnsi="Times New Roman" w:cs="Times New Roman"/>
          <w:sz w:val="28"/>
          <w:szCs w:val="28"/>
        </w:rPr>
        <w:t>о проведении Всероссийского конкурса профессионального мастерства</w:t>
      </w:r>
    </w:p>
    <w:p w:rsidR="00590D5E" w:rsidRPr="00556806" w:rsidRDefault="00ED69B3" w:rsidP="00556806">
      <w:pPr>
        <w:pStyle w:val="a8"/>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   «Лучший водитель </w:t>
      </w:r>
      <w:r w:rsidR="00236CA7" w:rsidRPr="00556806">
        <w:rPr>
          <w:rFonts w:ascii="Times New Roman" w:hAnsi="Times New Roman" w:cs="Times New Roman"/>
          <w:sz w:val="28"/>
          <w:szCs w:val="28"/>
        </w:rPr>
        <w:t>трамвая</w:t>
      </w:r>
      <w:r w:rsidR="00915715">
        <w:rPr>
          <w:rFonts w:ascii="Times New Roman" w:hAnsi="Times New Roman" w:cs="Times New Roman"/>
          <w:sz w:val="28"/>
          <w:szCs w:val="28"/>
        </w:rPr>
        <w:t>» (в 2019 году)</w:t>
      </w:r>
      <w:r w:rsidR="00915715">
        <w:rPr>
          <w:rFonts w:ascii="Times New Roman" w:hAnsi="Times New Roman" w:cs="Times New Roman"/>
          <w:sz w:val="28"/>
          <w:szCs w:val="28"/>
        </w:rPr>
        <w:br/>
      </w:r>
      <w:r w:rsidRPr="00556806">
        <w:rPr>
          <w:rFonts w:ascii="Times New Roman" w:hAnsi="Times New Roman" w:cs="Times New Roman"/>
          <w:sz w:val="28"/>
          <w:szCs w:val="28"/>
        </w:rPr>
        <w:t>по стандартам методики «Ворлдскиллс»</w:t>
      </w:r>
    </w:p>
    <w:p w:rsidR="00590D5E" w:rsidRPr="00556806" w:rsidRDefault="00590D5E" w:rsidP="00556806">
      <w:pPr>
        <w:pStyle w:val="a8"/>
        <w:jc w:val="both"/>
        <w:rPr>
          <w:rFonts w:ascii="Times New Roman" w:eastAsia="Times New Roman" w:hAnsi="Times New Roman" w:cs="Times New Roman"/>
          <w:b/>
          <w:bCs/>
          <w:sz w:val="28"/>
          <w:szCs w:val="28"/>
        </w:rPr>
      </w:pPr>
    </w:p>
    <w:p w:rsidR="00590D5E" w:rsidRPr="00556806" w:rsidRDefault="00590D5E" w:rsidP="00556806">
      <w:pPr>
        <w:pStyle w:val="a8"/>
        <w:jc w:val="both"/>
        <w:rPr>
          <w:rFonts w:ascii="Times New Roman" w:eastAsia="Times New Roman" w:hAnsi="Times New Roman" w:cs="Times New Roman"/>
          <w:sz w:val="28"/>
          <w:szCs w:val="28"/>
        </w:rPr>
      </w:pPr>
    </w:p>
    <w:p w:rsidR="00590D5E" w:rsidRPr="00556806" w:rsidRDefault="00ED69B3" w:rsidP="00556806">
      <w:pPr>
        <w:ind w:left="0"/>
        <w:rPr>
          <w:rFonts w:ascii="Times New Roman" w:eastAsia="Times New Roman" w:hAnsi="Times New Roman" w:cs="Times New Roman"/>
          <w:caps/>
          <w:sz w:val="28"/>
          <w:szCs w:val="28"/>
        </w:rPr>
      </w:pPr>
      <w:r w:rsidRPr="00556806">
        <w:rPr>
          <w:rFonts w:ascii="Times New Roman" w:hAnsi="Times New Roman" w:cs="Times New Roman"/>
          <w:caps/>
          <w:sz w:val="28"/>
          <w:szCs w:val="28"/>
        </w:rPr>
        <w:t>1. Общее положение</w:t>
      </w:r>
    </w:p>
    <w:p w:rsidR="00590D5E" w:rsidRPr="00556806" w:rsidRDefault="00590D5E" w:rsidP="00556806">
      <w:pPr>
        <w:ind w:firstLine="709"/>
        <w:jc w:val="both"/>
        <w:rPr>
          <w:rFonts w:ascii="Times New Roman" w:eastAsia="Times New Roman" w:hAnsi="Times New Roman" w:cs="Times New Roman"/>
          <w:sz w:val="28"/>
          <w:szCs w:val="28"/>
        </w:rPr>
      </w:pP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1.1. Настоящее Положение регулирует отношения, возникающие в процессе организации и проведения Всероссийского конкурса профессионального мастерства «Лучший водитель </w:t>
      </w:r>
      <w:r w:rsidR="00907AB7" w:rsidRPr="00556806">
        <w:rPr>
          <w:rFonts w:ascii="Times New Roman" w:hAnsi="Times New Roman" w:cs="Times New Roman"/>
          <w:sz w:val="28"/>
          <w:szCs w:val="28"/>
        </w:rPr>
        <w:t>трамва</w:t>
      </w:r>
      <w:r w:rsidR="00236CA7" w:rsidRPr="00556806">
        <w:rPr>
          <w:rFonts w:ascii="Times New Roman" w:hAnsi="Times New Roman" w:cs="Times New Roman"/>
          <w:sz w:val="28"/>
          <w:szCs w:val="28"/>
        </w:rPr>
        <w:t>я</w:t>
      </w:r>
      <w:r w:rsidRPr="00556806">
        <w:rPr>
          <w:rFonts w:ascii="Times New Roman" w:hAnsi="Times New Roman" w:cs="Times New Roman"/>
          <w:sz w:val="28"/>
          <w:szCs w:val="28"/>
        </w:rPr>
        <w:t>» (далее – Конкурс).</w:t>
      </w:r>
    </w:p>
    <w:p w:rsidR="00EB73B8" w:rsidRDefault="00ED69B3" w:rsidP="00EB73B8">
      <w:pPr>
        <w:ind w:left="0" w:firstLine="709"/>
        <w:jc w:val="both"/>
        <w:rPr>
          <w:rFonts w:ascii="Times New Roman" w:hAnsi="Times New Roman" w:cs="Times New Roman"/>
          <w:sz w:val="28"/>
          <w:szCs w:val="28"/>
        </w:rPr>
      </w:pPr>
      <w:r w:rsidRPr="00556806">
        <w:rPr>
          <w:rFonts w:ascii="Times New Roman" w:hAnsi="Times New Roman" w:cs="Times New Roman"/>
          <w:sz w:val="28"/>
          <w:szCs w:val="28"/>
        </w:rPr>
        <w:t>1.2. Конкурс проводится в рамках мероприятий Федеральной целевой программы «Повышение безопасности дорожного движения в 2013-2020 годах», утверждённой постановлением Правительства Ро</w:t>
      </w:r>
      <w:r w:rsidR="002977A4">
        <w:rPr>
          <w:rFonts w:ascii="Times New Roman" w:hAnsi="Times New Roman" w:cs="Times New Roman"/>
          <w:sz w:val="28"/>
          <w:szCs w:val="28"/>
        </w:rPr>
        <w:t>ссийской Федерации 03.10.2013 № </w:t>
      </w:r>
      <w:r w:rsidRPr="00556806">
        <w:rPr>
          <w:rFonts w:ascii="Times New Roman" w:hAnsi="Times New Roman" w:cs="Times New Roman"/>
          <w:sz w:val="28"/>
          <w:szCs w:val="28"/>
        </w:rPr>
        <w:t>864.</w:t>
      </w:r>
    </w:p>
    <w:p w:rsidR="00D844C4" w:rsidRPr="00556806" w:rsidRDefault="00D844C4" w:rsidP="00EB73B8">
      <w:pPr>
        <w:ind w:left="0" w:firstLine="709"/>
        <w:jc w:val="both"/>
        <w:rPr>
          <w:rFonts w:ascii="Times New Roman" w:eastAsia="Times New Roman" w:hAnsi="Times New Roman" w:cs="Times New Roman"/>
          <w:sz w:val="28"/>
          <w:szCs w:val="28"/>
        </w:rPr>
      </w:pPr>
    </w:p>
    <w:p w:rsidR="00590D5E" w:rsidRDefault="00ED69B3" w:rsidP="00EB73B8">
      <w:pPr>
        <w:ind w:left="0"/>
        <w:rPr>
          <w:rFonts w:ascii="Times New Roman" w:hAnsi="Times New Roman" w:cs="Times New Roman"/>
          <w:sz w:val="28"/>
          <w:szCs w:val="28"/>
        </w:rPr>
      </w:pPr>
      <w:r w:rsidRPr="00556806">
        <w:rPr>
          <w:rFonts w:ascii="Times New Roman" w:hAnsi="Times New Roman" w:cs="Times New Roman"/>
          <w:sz w:val="28"/>
          <w:szCs w:val="28"/>
        </w:rPr>
        <w:t>2. ЦЕЛИ И ЗАДАЧИ КОНКУРСА</w:t>
      </w:r>
    </w:p>
    <w:p w:rsidR="00EB73B8" w:rsidRPr="00556806" w:rsidRDefault="00EB73B8" w:rsidP="00EB73B8">
      <w:pPr>
        <w:ind w:left="0" w:firstLine="709"/>
        <w:jc w:val="both"/>
        <w:rPr>
          <w:rFonts w:ascii="Times New Roman" w:eastAsia="Times New Roman" w:hAnsi="Times New Roman" w:cs="Times New Roman"/>
          <w:sz w:val="28"/>
          <w:szCs w:val="28"/>
        </w:rPr>
      </w:pPr>
    </w:p>
    <w:p w:rsidR="00590D5E" w:rsidRPr="00556806" w:rsidRDefault="00ED69B3" w:rsidP="00556806">
      <w:pPr>
        <w:pStyle w:val="a8"/>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2.1. Целями Конкурса являются повышение уровня профессиональной подготовки водителей </w:t>
      </w:r>
      <w:r w:rsidR="00907AB7" w:rsidRPr="00556806">
        <w:rPr>
          <w:rFonts w:ascii="Times New Roman" w:hAnsi="Times New Roman" w:cs="Times New Roman"/>
          <w:sz w:val="28"/>
          <w:szCs w:val="28"/>
        </w:rPr>
        <w:t xml:space="preserve">электрического </w:t>
      </w:r>
      <w:r w:rsidRPr="00556806">
        <w:rPr>
          <w:rFonts w:ascii="Times New Roman" w:hAnsi="Times New Roman" w:cs="Times New Roman"/>
          <w:sz w:val="28"/>
          <w:szCs w:val="28"/>
        </w:rPr>
        <w:t xml:space="preserve">транспорта общего пользования, популяризация и пропаганда профессии водителя </w:t>
      </w:r>
      <w:r w:rsidR="00907AB7" w:rsidRPr="00556806">
        <w:rPr>
          <w:rFonts w:ascii="Times New Roman" w:hAnsi="Times New Roman" w:cs="Times New Roman"/>
          <w:sz w:val="28"/>
          <w:szCs w:val="28"/>
        </w:rPr>
        <w:t>трамвая</w:t>
      </w:r>
      <w:r w:rsidRPr="00556806">
        <w:rPr>
          <w:rFonts w:ascii="Times New Roman" w:hAnsi="Times New Roman" w:cs="Times New Roman"/>
          <w:sz w:val="28"/>
          <w:szCs w:val="28"/>
        </w:rPr>
        <w:t xml:space="preserve"> среди молодежи, информационная и методическая поддержка для вовлечения субъектов Российской Федерации в мероприятия, предусмотренные направлением «Повышение правового сознания и предупреждение опасного поведения участников дорожного движения» федеральной целевой программы «Повышение безопасности дорожного движения в 2013-2020 годах».</w:t>
      </w:r>
    </w:p>
    <w:p w:rsidR="00590D5E" w:rsidRPr="00556806" w:rsidRDefault="00ED69B3" w:rsidP="00556806">
      <w:pPr>
        <w:pStyle w:val="a8"/>
        <w:ind w:hanging="2761"/>
        <w:jc w:val="both"/>
        <w:rPr>
          <w:rFonts w:ascii="Times New Roman" w:eastAsia="Times New Roman" w:hAnsi="Times New Roman" w:cs="Times New Roman"/>
          <w:sz w:val="28"/>
          <w:szCs w:val="28"/>
        </w:rPr>
      </w:pPr>
      <w:r w:rsidRPr="00556806">
        <w:rPr>
          <w:rFonts w:ascii="Times New Roman" w:hAnsi="Times New Roman" w:cs="Times New Roman"/>
          <w:sz w:val="28"/>
          <w:szCs w:val="28"/>
        </w:rPr>
        <w:t>2.2. Основными задачами Конкурса являются:</w:t>
      </w:r>
    </w:p>
    <w:p w:rsidR="00590D5E"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совершенствование профессиональных знаний и мастерства водител</w:t>
      </w:r>
      <w:r w:rsidR="00907AB7" w:rsidRPr="00556806">
        <w:rPr>
          <w:rFonts w:ascii="Times New Roman" w:hAnsi="Times New Roman" w:cs="Times New Roman"/>
          <w:sz w:val="28"/>
          <w:szCs w:val="28"/>
        </w:rPr>
        <w:t>ей электрического</w:t>
      </w:r>
      <w:r w:rsidR="00236CA7" w:rsidRPr="00556806">
        <w:rPr>
          <w:rFonts w:ascii="Times New Roman" w:hAnsi="Times New Roman" w:cs="Times New Roman"/>
          <w:sz w:val="28"/>
          <w:szCs w:val="28"/>
        </w:rPr>
        <w:t xml:space="preserve"> </w:t>
      </w:r>
      <w:r w:rsidRPr="00556806">
        <w:rPr>
          <w:rFonts w:ascii="Times New Roman" w:hAnsi="Times New Roman" w:cs="Times New Roman"/>
          <w:sz w:val="28"/>
          <w:szCs w:val="28"/>
        </w:rPr>
        <w:t>транспорта общего пользования, выявление лучших водителей и распространение их опыта;</w:t>
      </w:r>
    </w:p>
    <w:p w:rsidR="00590D5E"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формирование осознанной необходимости соблюдения Правил дорожного движения у всех категорий участников дорожного движения, в первую очередь, у водителей;</w:t>
      </w:r>
    </w:p>
    <w:p w:rsidR="00590D5E"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повышение роли и популяризация профессии водителя </w:t>
      </w:r>
      <w:r w:rsidR="00907AB7" w:rsidRPr="00556806">
        <w:rPr>
          <w:rFonts w:ascii="Times New Roman" w:hAnsi="Times New Roman" w:cs="Times New Roman"/>
          <w:sz w:val="28"/>
          <w:szCs w:val="28"/>
        </w:rPr>
        <w:t xml:space="preserve">электрического </w:t>
      </w:r>
      <w:r w:rsidRPr="00556806">
        <w:rPr>
          <w:rFonts w:ascii="Times New Roman" w:hAnsi="Times New Roman" w:cs="Times New Roman"/>
          <w:sz w:val="28"/>
          <w:szCs w:val="28"/>
        </w:rPr>
        <w:t>транспорта общего пользования;</w:t>
      </w:r>
    </w:p>
    <w:p w:rsidR="00590D5E"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улучшение качества перевозок </w:t>
      </w:r>
      <w:r w:rsidR="00B47F27" w:rsidRPr="00556806">
        <w:rPr>
          <w:rFonts w:ascii="Times New Roman" w:hAnsi="Times New Roman" w:cs="Times New Roman"/>
          <w:sz w:val="28"/>
          <w:szCs w:val="28"/>
        </w:rPr>
        <w:t>пассажиров</w:t>
      </w:r>
      <w:r w:rsidRPr="00556806">
        <w:rPr>
          <w:rFonts w:ascii="Times New Roman" w:hAnsi="Times New Roman" w:cs="Times New Roman"/>
          <w:sz w:val="28"/>
          <w:szCs w:val="28"/>
        </w:rPr>
        <w:t xml:space="preserve">, повышение основных эксплуатационных показателей работы </w:t>
      </w:r>
      <w:r w:rsidR="00907AB7" w:rsidRPr="00556806">
        <w:rPr>
          <w:rFonts w:ascii="Times New Roman" w:hAnsi="Times New Roman" w:cs="Times New Roman"/>
          <w:sz w:val="28"/>
          <w:szCs w:val="28"/>
        </w:rPr>
        <w:t>городского электрического транспорта</w:t>
      </w:r>
      <w:r w:rsidRPr="00556806">
        <w:rPr>
          <w:rFonts w:ascii="Times New Roman" w:hAnsi="Times New Roman" w:cs="Times New Roman"/>
          <w:sz w:val="28"/>
          <w:szCs w:val="28"/>
        </w:rPr>
        <w:t>;</w:t>
      </w:r>
    </w:p>
    <w:p w:rsidR="00590D5E"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обеспечение безопасности и регулярности движения;</w:t>
      </w:r>
    </w:p>
    <w:p w:rsidR="00B47F27" w:rsidRPr="00556806" w:rsidRDefault="00907AB7"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привлечение широкого общественного внимания к городскому электрическому транспорту России, как экологически чистому, безопасному пассажирскому транспорту большой вместимости, </w:t>
      </w:r>
      <w:r w:rsidRPr="00556806">
        <w:rPr>
          <w:rFonts w:ascii="Times New Roman" w:hAnsi="Times New Roman" w:cs="Times New Roman"/>
          <w:sz w:val="28"/>
          <w:szCs w:val="28"/>
        </w:rPr>
        <w:lastRenderedPageBreak/>
        <w:t>обеспечивающему массовые перевозки пассажиров в городах Российской Федерации;</w:t>
      </w:r>
      <w:r w:rsidR="00ED69B3" w:rsidRPr="00556806">
        <w:rPr>
          <w:rFonts w:ascii="Times New Roman" w:hAnsi="Times New Roman" w:cs="Times New Roman"/>
          <w:sz w:val="28"/>
          <w:szCs w:val="28"/>
        </w:rPr>
        <w:t xml:space="preserve"> </w:t>
      </w:r>
    </w:p>
    <w:p w:rsidR="00B47F27" w:rsidRPr="00556806" w:rsidRDefault="00ED69B3" w:rsidP="00556806">
      <w:pPr>
        <w:pStyle w:val="aa"/>
        <w:numPr>
          <w:ilvl w:val="0"/>
          <w:numId w:val="12"/>
        </w:numPr>
        <w:jc w:val="both"/>
        <w:rPr>
          <w:rFonts w:ascii="Times New Roman" w:eastAsia="Times New Roman" w:hAnsi="Times New Roman" w:cs="Times New Roman"/>
          <w:sz w:val="28"/>
          <w:szCs w:val="28"/>
        </w:rPr>
      </w:pPr>
      <w:r w:rsidRPr="00556806">
        <w:rPr>
          <w:rFonts w:ascii="Times New Roman" w:hAnsi="Times New Roman" w:cs="Times New Roman"/>
          <w:sz w:val="28"/>
          <w:szCs w:val="28"/>
        </w:rPr>
        <w:t>наработка опыта подготовки и проведения конкурсов профессионального мастерства водителей для организации в России международных конкурсов по ст</w:t>
      </w:r>
      <w:r w:rsidR="00B47F27" w:rsidRPr="00556806">
        <w:rPr>
          <w:rFonts w:ascii="Times New Roman" w:hAnsi="Times New Roman" w:cs="Times New Roman"/>
          <w:sz w:val="28"/>
          <w:szCs w:val="28"/>
        </w:rPr>
        <w:t>андартам методики «Ворлдскиллс».</w:t>
      </w:r>
    </w:p>
    <w:p w:rsidR="00590D5E" w:rsidRPr="00556806" w:rsidRDefault="00590D5E" w:rsidP="00EB73B8">
      <w:pPr>
        <w:ind w:left="357"/>
        <w:jc w:val="both"/>
        <w:rPr>
          <w:rFonts w:ascii="Times New Roman" w:eastAsia="Times New Roman" w:hAnsi="Times New Roman" w:cs="Times New Roman"/>
          <w:sz w:val="28"/>
          <w:szCs w:val="28"/>
        </w:rPr>
      </w:pPr>
    </w:p>
    <w:p w:rsidR="00590D5E" w:rsidRPr="00556806" w:rsidRDefault="00ED69B3" w:rsidP="00556806">
      <w:pPr>
        <w:ind w:left="0" w:firstLine="709"/>
        <w:rPr>
          <w:rFonts w:ascii="Times New Roman" w:eastAsia="Times New Roman" w:hAnsi="Times New Roman" w:cs="Times New Roman"/>
          <w:sz w:val="28"/>
          <w:szCs w:val="28"/>
        </w:rPr>
      </w:pPr>
      <w:r w:rsidRPr="00556806">
        <w:rPr>
          <w:rFonts w:ascii="Times New Roman" w:hAnsi="Times New Roman" w:cs="Times New Roman"/>
          <w:sz w:val="28"/>
          <w:szCs w:val="28"/>
        </w:rPr>
        <w:t>3. ОРГАНИЗАЦИЯ И ПОРЯДОК ПРОВЕДЕНИЯ КОНКУРСА</w:t>
      </w:r>
    </w:p>
    <w:p w:rsidR="00590D5E" w:rsidRPr="00556806" w:rsidRDefault="00590D5E" w:rsidP="00556806">
      <w:pPr>
        <w:ind w:left="0" w:firstLine="709"/>
        <w:jc w:val="both"/>
        <w:rPr>
          <w:rFonts w:ascii="Times New Roman" w:eastAsia="Times New Roman" w:hAnsi="Times New Roman" w:cs="Times New Roman"/>
          <w:sz w:val="28"/>
          <w:szCs w:val="28"/>
        </w:rPr>
      </w:pP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3.1. Организаторами Конкурса являются Министерство транспорта Российской Федерации и организация, заключившая государственный контракт на проведение конкурса (Открытое акционерное общество «Научно-исследовательский институт автомобильного транспорта»). </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3.2. Для подготовки и проведения Конкурса создается Организационный комитет (далее - Оргкомитет). </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В состав Оргкомитета могут включаться представители: </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Министерства транспорта Российской Федерации;</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открытого акционерного общества «Научно-исследовательский институт автомобильного транспорта»;</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правительства субъекта Российской Федерации, принимающего Конкурс;</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администрации города, принимающего Конкурс;</w:t>
      </w:r>
    </w:p>
    <w:p w:rsidR="00907AB7"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федерального бюджетного учреждения «Агентство автомобильного транспорта»;</w:t>
      </w:r>
    </w:p>
    <w:p w:rsidR="00907AB7" w:rsidRPr="00556806" w:rsidRDefault="00907AB7"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Муниципального предприятия городского электрического транспорта, на базе которого проводится Конкурс;</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Российского автотранспортного союза;</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Федеральной службы по надзору в сфере транспорта;</w:t>
      </w:r>
    </w:p>
    <w:p w:rsidR="00590D5E"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Национальной ассоциации предприятий автомобильного и городского пассажирского транспорта;</w:t>
      </w:r>
    </w:p>
    <w:p w:rsidR="00907AB7" w:rsidRPr="00556806" w:rsidRDefault="00907AB7"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Международной ассоциации предприятий городского электрического транспорта;</w:t>
      </w:r>
    </w:p>
    <w:p w:rsidR="00907AB7" w:rsidRPr="00556806" w:rsidRDefault="00907AB7"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Общероссийского отрасле</w:t>
      </w:r>
      <w:r w:rsidR="00672274" w:rsidRPr="00556806">
        <w:rPr>
          <w:rFonts w:ascii="Times New Roman" w:hAnsi="Times New Roman" w:cs="Times New Roman"/>
          <w:sz w:val="28"/>
          <w:szCs w:val="28"/>
        </w:rPr>
        <w:t>вого объединения работодателей г</w:t>
      </w:r>
      <w:r w:rsidRPr="00556806">
        <w:rPr>
          <w:rFonts w:ascii="Times New Roman" w:hAnsi="Times New Roman" w:cs="Times New Roman"/>
          <w:sz w:val="28"/>
          <w:szCs w:val="28"/>
        </w:rPr>
        <w:t>ородского электриче</w:t>
      </w:r>
      <w:r w:rsidR="00672274" w:rsidRPr="00556806">
        <w:rPr>
          <w:rFonts w:ascii="Times New Roman" w:hAnsi="Times New Roman" w:cs="Times New Roman"/>
          <w:sz w:val="28"/>
          <w:szCs w:val="28"/>
        </w:rPr>
        <w:t>ского транспорта</w:t>
      </w:r>
      <w:r w:rsidRPr="00556806">
        <w:rPr>
          <w:rFonts w:ascii="Times New Roman" w:hAnsi="Times New Roman" w:cs="Times New Roman"/>
          <w:sz w:val="28"/>
          <w:szCs w:val="28"/>
        </w:rPr>
        <w:t>;</w:t>
      </w:r>
    </w:p>
    <w:p w:rsidR="00590D5E" w:rsidRPr="00556806" w:rsidRDefault="00907AB7"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Общероссийского профсоюза работников жизнеобеспечения</w:t>
      </w:r>
      <w:r w:rsidR="00ED69B3" w:rsidRPr="00556806">
        <w:rPr>
          <w:rFonts w:ascii="Times New Roman" w:hAnsi="Times New Roman" w:cs="Times New Roman"/>
          <w:sz w:val="28"/>
          <w:szCs w:val="28"/>
        </w:rPr>
        <w:t>;</w:t>
      </w:r>
      <w:r w:rsidRPr="00556806">
        <w:rPr>
          <w:rFonts w:ascii="Times New Roman" w:hAnsi="Times New Roman" w:cs="Times New Roman"/>
          <w:sz w:val="28"/>
          <w:szCs w:val="28"/>
        </w:rPr>
        <w:t xml:space="preserve"> </w:t>
      </w:r>
    </w:p>
    <w:p w:rsidR="00B47F27" w:rsidRPr="00556806" w:rsidRDefault="00ED69B3"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Союза «Агентство развития профессиональных сообществ и рабочих кадров «Молодые профессионалы (Ворлдскиллс Россия)»</w:t>
      </w:r>
      <w:r w:rsidR="00B47F27" w:rsidRPr="00556806">
        <w:rPr>
          <w:rFonts w:ascii="Times New Roman" w:hAnsi="Times New Roman" w:cs="Times New Roman"/>
          <w:sz w:val="28"/>
          <w:szCs w:val="28"/>
        </w:rPr>
        <w:t>;</w:t>
      </w:r>
    </w:p>
    <w:p w:rsidR="00590D5E" w:rsidRPr="00556806" w:rsidRDefault="00B47F27" w:rsidP="00556806">
      <w:pPr>
        <w:pStyle w:val="aa"/>
        <w:numPr>
          <w:ilvl w:val="0"/>
          <w:numId w:val="11"/>
        </w:numPr>
        <w:ind w:left="993" w:hanging="284"/>
        <w:jc w:val="both"/>
        <w:rPr>
          <w:rFonts w:ascii="Times New Roman" w:eastAsia="Times New Roman" w:hAnsi="Times New Roman" w:cs="Times New Roman"/>
          <w:sz w:val="28"/>
          <w:szCs w:val="28"/>
        </w:rPr>
      </w:pPr>
      <w:r w:rsidRPr="00556806">
        <w:rPr>
          <w:rFonts w:ascii="Times New Roman" w:hAnsi="Times New Roman" w:cs="Times New Roman"/>
          <w:sz w:val="28"/>
          <w:szCs w:val="28"/>
        </w:rPr>
        <w:t>Заинтересованные ассоциации, общественные объединения и предприятия</w:t>
      </w:r>
      <w:r w:rsidR="00ED69B3" w:rsidRPr="00556806">
        <w:rPr>
          <w:rFonts w:ascii="Times New Roman" w:hAnsi="Times New Roman" w:cs="Times New Roman"/>
          <w:sz w:val="28"/>
          <w:szCs w:val="28"/>
        </w:rPr>
        <w:t>.</w:t>
      </w:r>
    </w:p>
    <w:p w:rsidR="00590D5E" w:rsidRPr="00556806" w:rsidRDefault="00ED69B3" w:rsidP="00556806">
      <w:pPr>
        <w:ind w:left="709"/>
        <w:jc w:val="both"/>
        <w:rPr>
          <w:rFonts w:ascii="Times New Roman" w:eastAsia="Times New Roman" w:hAnsi="Times New Roman" w:cs="Times New Roman"/>
          <w:sz w:val="28"/>
          <w:szCs w:val="28"/>
        </w:rPr>
      </w:pPr>
      <w:r w:rsidRPr="00556806">
        <w:rPr>
          <w:rFonts w:ascii="Times New Roman" w:hAnsi="Times New Roman" w:cs="Times New Roman"/>
          <w:sz w:val="28"/>
          <w:szCs w:val="28"/>
        </w:rPr>
        <w:t>Состав Оргкомитета утверждается Председателем Оргкомитета.</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3.3. Оргкомитетом определяются конкретные с</w:t>
      </w:r>
      <w:r w:rsidR="005D0601" w:rsidRPr="00556806">
        <w:rPr>
          <w:rFonts w:ascii="Times New Roman" w:hAnsi="Times New Roman" w:cs="Times New Roman"/>
          <w:sz w:val="28"/>
          <w:szCs w:val="28"/>
        </w:rPr>
        <w:t>роки и место проведения Конкурса, исходя из пред</w:t>
      </w:r>
      <w:r w:rsidR="00B47F27" w:rsidRPr="00556806">
        <w:rPr>
          <w:rFonts w:ascii="Times New Roman" w:hAnsi="Times New Roman" w:cs="Times New Roman"/>
          <w:sz w:val="28"/>
          <w:szCs w:val="28"/>
        </w:rPr>
        <w:t>ложений</w:t>
      </w:r>
      <w:r w:rsidR="005D0601" w:rsidRPr="00556806">
        <w:rPr>
          <w:rFonts w:ascii="Times New Roman" w:hAnsi="Times New Roman" w:cs="Times New Roman"/>
          <w:sz w:val="28"/>
          <w:szCs w:val="28"/>
        </w:rPr>
        <w:t xml:space="preserve"> различных </w:t>
      </w:r>
      <w:r w:rsidR="00B47F27" w:rsidRPr="00556806">
        <w:rPr>
          <w:rFonts w:ascii="Times New Roman" w:hAnsi="Times New Roman" w:cs="Times New Roman"/>
          <w:sz w:val="28"/>
          <w:szCs w:val="28"/>
        </w:rPr>
        <w:t xml:space="preserve">заинтересованных </w:t>
      </w:r>
      <w:r w:rsidR="005D0601" w:rsidRPr="00556806">
        <w:rPr>
          <w:rFonts w:ascii="Times New Roman" w:hAnsi="Times New Roman" w:cs="Times New Roman"/>
          <w:sz w:val="28"/>
          <w:szCs w:val="28"/>
        </w:rPr>
        <w:t>ассоциаций, общественных объединений, администраций городов. Место проведения Конкурса должно соответствовать требованиям Инфраструктурного листа.</w:t>
      </w:r>
      <w:r w:rsidRPr="00556806">
        <w:rPr>
          <w:rFonts w:ascii="Times New Roman" w:hAnsi="Times New Roman" w:cs="Times New Roman"/>
          <w:sz w:val="28"/>
          <w:szCs w:val="28"/>
        </w:rPr>
        <w:t xml:space="preserve"> </w:t>
      </w:r>
      <w:r w:rsidR="005D0601" w:rsidRPr="00556806">
        <w:rPr>
          <w:rFonts w:ascii="Times New Roman" w:hAnsi="Times New Roman" w:cs="Times New Roman"/>
          <w:sz w:val="28"/>
          <w:szCs w:val="28"/>
        </w:rPr>
        <w:t xml:space="preserve">Информация о сроках и месте проведения Конкурса </w:t>
      </w:r>
      <w:r w:rsidRPr="00556806">
        <w:rPr>
          <w:rFonts w:ascii="Times New Roman" w:hAnsi="Times New Roman" w:cs="Times New Roman"/>
          <w:sz w:val="28"/>
          <w:szCs w:val="28"/>
        </w:rPr>
        <w:t>довод</w:t>
      </w:r>
      <w:r w:rsidR="005D0601" w:rsidRPr="00556806">
        <w:rPr>
          <w:rFonts w:ascii="Times New Roman" w:hAnsi="Times New Roman" w:cs="Times New Roman"/>
          <w:sz w:val="28"/>
          <w:szCs w:val="28"/>
        </w:rPr>
        <w:t>и</w:t>
      </w:r>
      <w:r w:rsidRPr="00556806">
        <w:rPr>
          <w:rFonts w:ascii="Times New Roman" w:hAnsi="Times New Roman" w:cs="Times New Roman"/>
          <w:sz w:val="28"/>
          <w:szCs w:val="28"/>
        </w:rPr>
        <w:t>тся в письменном виде (за подписью Председателя Оргкомитета или его заместителя) до органов государственной власти, заинтересованных ассоциаций, предприятий и организаций не позднее месячного срока до открытия конкурса.</w:t>
      </w:r>
    </w:p>
    <w:p w:rsidR="00C61E10" w:rsidRPr="00556806" w:rsidRDefault="00ED69B3" w:rsidP="00556806">
      <w:pPr>
        <w:ind w:left="0" w:firstLine="709"/>
        <w:jc w:val="both"/>
        <w:rPr>
          <w:rFonts w:ascii="Times New Roman" w:hAnsi="Times New Roman" w:cs="Times New Roman"/>
          <w:sz w:val="28"/>
          <w:szCs w:val="28"/>
        </w:rPr>
      </w:pPr>
      <w:r w:rsidRPr="00556806">
        <w:rPr>
          <w:rFonts w:ascii="Times New Roman" w:hAnsi="Times New Roman" w:cs="Times New Roman"/>
          <w:sz w:val="28"/>
          <w:szCs w:val="28"/>
        </w:rPr>
        <w:lastRenderedPageBreak/>
        <w:t xml:space="preserve">3.4. К участию в Конкурсе допускаются водители </w:t>
      </w:r>
      <w:r w:rsidR="00907AB7" w:rsidRPr="00556806">
        <w:rPr>
          <w:rFonts w:ascii="Times New Roman" w:hAnsi="Times New Roman" w:cs="Times New Roman"/>
          <w:sz w:val="28"/>
          <w:szCs w:val="28"/>
        </w:rPr>
        <w:t>трамваев</w:t>
      </w:r>
      <w:r w:rsidR="005D0601" w:rsidRPr="00556806">
        <w:rPr>
          <w:rFonts w:ascii="Times New Roman" w:hAnsi="Times New Roman" w:cs="Times New Roman"/>
          <w:sz w:val="28"/>
          <w:szCs w:val="28"/>
        </w:rPr>
        <w:t xml:space="preserve"> </w:t>
      </w:r>
      <w:r w:rsidRPr="00556806">
        <w:rPr>
          <w:rFonts w:ascii="Times New Roman" w:hAnsi="Times New Roman" w:cs="Times New Roman"/>
          <w:sz w:val="28"/>
          <w:szCs w:val="28"/>
        </w:rPr>
        <w:t>без ограничения по возрасту и полу, отобранные следующи</w:t>
      </w:r>
      <w:r w:rsidR="00907AB7" w:rsidRPr="00556806">
        <w:rPr>
          <w:rFonts w:ascii="Times New Roman" w:hAnsi="Times New Roman" w:cs="Times New Roman"/>
          <w:sz w:val="28"/>
          <w:szCs w:val="28"/>
        </w:rPr>
        <w:t>м</w:t>
      </w:r>
      <w:r w:rsidRPr="00556806">
        <w:rPr>
          <w:rFonts w:ascii="Times New Roman" w:hAnsi="Times New Roman" w:cs="Times New Roman"/>
          <w:sz w:val="28"/>
          <w:szCs w:val="28"/>
        </w:rPr>
        <w:t xml:space="preserve"> способо</w:t>
      </w:r>
      <w:r w:rsidR="00907AB7" w:rsidRPr="00556806">
        <w:rPr>
          <w:rFonts w:ascii="Times New Roman" w:hAnsi="Times New Roman" w:cs="Times New Roman"/>
          <w:sz w:val="28"/>
          <w:szCs w:val="28"/>
        </w:rPr>
        <w:t>м</w:t>
      </w:r>
      <w:r w:rsidRPr="00556806">
        <w:rPr>
          <w:rFonts w:ascii="Times New Roman" w:hAnsi="Times New Roman" w:cs="Times New Roman"/>
          <w:sz w:val="28"/>
          <w:szCs w:val="28"/>
        </w:rPr>
        <w:t>:</w:t>
      </w:r>
    </w:p>
    <w:p w:rsidR="00907AB7" w:rsidRPr="00556806" w:rsidRDefault="00907AB7" w:rsidP="00556806">
      <w:pPr>
        <w:ind w:left="0" w:firstLine="709"/>
        <w:jc w:val="both"/>
        <w:rPr>
          <w:rFonts w:ascii="Times New Roman" w:hAnsi="Times New Roman" w:cs="Times New Roman"/>
          <w:sz w:val="28"/>
          <w:szCs w:val="28"/>
        </w:rPr>
      </w:pPr>
      <w:r w:rsidRPr="00556806">
        <w:rPr>
          <w:rFonts w:ascii="Times New Roman" w:hAnsi="Times New Roman" w:cs="Times New Roman"/>
          <w:sz w:val="28"/>
          <w:szCs w:val="28"/>
        </w:rPr>
        <w:t>Водители трамвая, принимавшие участие в городских конкурсах, по одному от каждого предприятия</w:t>
      </w:r>
    </w:p>
    <w:p w:rsidR="00590D5E" w:rsidRPr="00556806" w:rsidRDefault="00C61E10"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В</w:t>
      </w:r>
      <w:r w:rsidR="00ED69B3" w:rsidRPr="00556806">
        <w:rPr>
          <w:rFonts w:ascii="Times New Roman" w:hAnsi="Times New Roman" w:cs="Times New Roman"/>
          <w:sz w:val="28"/>
          <w:szCs w:val="28"/>
        </w:rPr>
        <w:t>одитель обязан проработать на данном предприятии не менее полугода до дня начала Конкурса</w:t>
      </w:r>
      <w:r w:rsidR="005D0601" w:rsidRPr="00556806">
        <w:rPr>
          <w:rFonts w:ascii="Times New Roman" w:hAnsi="Times New Roman" w:cs="Times New Roman"/>
          <w:sz w:val="28"/>
          <w:szCs w:val="28"/>
        </w:rPr>
        <w:t>.</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Городу, проводящему Конкурс, а также городам Москве, Санкт-Петербургу и </w:t>
      </w:r>
      <w:proofErr w:type="gramStart"/>
      <w:r w:rsidR="00EB73B8">
        <w:rPr>
          <w:rFonts w:ascii="Times New Roman" w:hAnsi="Times New Roman" w:cs="Times New Roman"/>
          <w:sz w:val="28"/>
          <w:szCs w:val="28"/>
        </w:rPr>
        <w:t>Севастополю</w:t>
      </w:r>
      <w:proofErr w:type="gramEnd"/>
      <w:r w:rsidRPr="00556806">
        <w:rPr>
          <w:rFonts w:ascii="Times New Roman" w:hAnsi="Times New Roman" w:cs="Times New Roman"/>
          <w:sz w:val="28"/>
          <w:szCs w:val="28"/>
        </w:rPr>
        <w:t xml:space="preserve"> </w:t>
      </w:r>
      <w:r w:rsidR="00907AB7" w:rsidRPr="00556806">
        <w:rPr>
          <w:rFonts w:ascii="Times New Roman" w:hAnsi="Times New Roman" w:cs="Times New Roman"/>
          <w:b/>
          <w:sz w:val="28"/>
          <w:szCs w:val="28"/>
        </w:rPr>
        <w:t>и городам с численностью населения свыше 1 млн. человек предоставляется право направить дополнительно по одному участнику из числа призеров городских конкурсов.</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В Конкурсе могут участвовать лучшие водители </w:t>
      </w:r>
      <w:r w:rsidR="00DA695D" w:rsidRPr="00556806">
        <w:rPr>
          <w:rFonts w:ascii="Times New Roman" w:hAnsi="Times New Roman" w:cs="Times New Roman"/>
          <w:sz w:val="28"/>
          <w:szCs w:val="28"/>
        </w:rPr>
        <w:t>трамвая</w:t>
      </w:r>
      <w:r w:rsidRPr="00556806">
        <w:rPr>
          <w:rFonts w:ascii="Times New Roman" w:hAnsi="Times New Roman" w:cs="Times New Roman"/>
          <w:sz w:val="28"/>
          <w:szCs w:val="28"/>
        </w:rPr>
        <w:t xml:space="preserve"> стран СНГ (на правах гостей).</w:t>
      </w:r>
    </w:p>
    <w:p w:rsidR="00590D5E" w:rsidRPr="00556806" w:rsidRDefault="00ED69B3" w:rsidP="00556806">
      <w:pPr>
        <w:ind w:left="0" w:firstLine="709"/>
        <w:jc w:val="both"/>
        <w:rPr>
          <w:rFonts w:ascii="Times New Roman" w:eastAsia="Times New Roman" w:hAnsi="Times New Roman" w:cs="Times New Roman"/>
          <w:sz w:val="28"/>
          <w:szCs w:val="28"/>
        </w:rPr>
      </w:pPr>
      <w:r w:rsidRPr="00556806">
        <w:rPr>
          <w:rFonts w:ascii="Times New Roman" w:hAnsi="Times New Roman" w:cs="Times New Roman"/>
          <w:sz w:val="28"/>
          <w:szCs w:val="28"/>
        </w:rPr>
        <w:t xml:space="preserve">Общее количество участников не должно превышать </w:t>
      </w:r>
      <w:r w:rsidR="00DA695D" w:rsidRPr="00556806">
        <w:rPr>
          <w:rFonts w:ascii="Times New Roman" w:hAnsi="Times New Roman" w:cs="Times New Roman"/>
          <w:sz w:val="28"/>
          <w:szCs w:val="28"/>
        </w:rPr>
        <w:t>6</w:t>
      </w:r>
      <w:r w:rsidRPr="00556806">
        <w:rPr>
          <w:rFonts w:ascii="Times New Roman" w:hAnsi="Times New Roman" w:cs="Times New Roman"/>
          <w:sz w:val="28"/>
          <w:szCs w:val="28"/>
        </w:rPr>
        <w:t>0 человек.</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Fonts w:ascii="Times New Roman" w:hAnsi="Times New Roman" w:cs="Times New Roman"/>
          <w:sz w:val="28"/>
          <w:szCs w:val="28"/>
        </w:rPr>
        <w:t xml:space="preserve">3.5. Заявка на участие в Конкурсе с подробными сведениями о водителе -участнике подается не позднее </w:t>
      </w:r>
      <w:r w:rsidR="002404D5">
        <w:rPr>
          <w:rFonts w:ascii="Times New Roman" w:hAnsi="Times New Roman" w:cs="Times New Roman"/>
          <w:sz w:val="28"/>
          <w:szCs w:val="28"/>
        </w:rPr>
        <w:t>02</w:t>
      </w:r>
      <w:bookmarkStart w:id="0" w:name="_GoBack"/>
      <w:bookmarkEnd w:id="0"/>
      <w:r w:rsidRPr="00556806">
        <w:rPr>
          <w:rFonts w:ascii="Times New Roman" w:hAnsi="Times New Roman" w:cs="Times New Roman"/>
          <w:sz w:val="28"/>
          <w:szCs w:val="28"/>
        </w:rPr>
        <w:t>.0</w:t>
      </w:r>
      <w:r w:rsidR="00DA695D" w:rsidRPr="00556806">
        <w:rPr>
          <w:rFonts w:ascii="Times New Roman" w:hAnsi="Times New Roman" w:cs="Times New Roman"/>
          <w:sz w:val="28"/>
          <w:szCs w:val="28"/>
        </w:rPr>
        <w:t>9</w:t>
      </w:r>
      <w:r w:rsidRPr="00556806">
        <w:rPr>
          <w:rFonts w:ascii="Times New Roman" w:hAnsi="Times New Roman" w:cs="Times New Roman"/>
          <w:sz w:val="28"/>
          <w:szCs w:val="28"/>
        </w:rPr>
        <w:t xml:space="preserve">.2019 посредством заполнения специальной формы на сайтах </w:t>
      </w:r>
      <w:hyperlink r:id="rId8"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w:t>
        </w:r>
        <w:r w:rsidRPr="00556806">
          <w:rPr>
            <w:rStyle w:val="Hyperlink0"/>
            <w:rFonts w:eastAsia="Calibri"/>
          </w:rPr>
          <w:t>bestdriver</w:t>
        </w:r>
        <w:r w:rsidRPr="00556806">
          <w:rPr>
            <w:rStyle w:val="a9"/>
            <w:rFonts w:ascii="Times New Roman" w:hAnsi="Times New Roman" w:cs="Times New Roman"/>
            <w:color w:val="0000FF"/>
            <w:sz w:val="28"/>
            <w:szCs w:val="28"/>
            <w:u w:val="single" w:color="0000FF"/>
          </w:rPr>
          <w:t>-</w:t>
        </w:r>
        <w:r w:rsidRPr="00556806">
          <w:rPr>
            <w:rStyle w:val="Hyperlink0"/>
            <w:rFonts w:eastAsia="Calibri"/>
          </w:rPr>
          <w:t>rf</w:t>
        </w:r>
        <w:r w:rsidRPr="00556806">
          <w:rPr>
            <w:rStyle w:val="a9"/>
            <w:rFonts w:ascii="Times New Roman" w:hAnsi="Times New Roman" w:cs="Times New Roman"/>
            <w:color w:val="0000FF"/>
            <w:sz w:val="28"/>
            <w:szCs w:val="28"/>
            <w:u w:val="single" w:color="0000FF"/>
          </w:rPr>
          <w:t>.</w:t>
        </w:r>
        <w:r w:rsidRPr="00556806">
          <w:rPr>
            <w:rStyle w:val="Hyperlink0"/>
            <w:rFonts w:eastAsia="Calibri"/>
          </w:rPr>
          <w:t>ru</w:t>
        </w:r>
      </w:hyperlink>
      <w:r w:rsidRPr="00556806">
        <w:rPr>
          <w:rStyle w:val="a9"/>
          <w:rFonts w:ascii="Times New Roman" w:hAnsi="Times New Roman" w:cs="Times New Roman"/>
          <w:sz w:val="28"/>
          <w:szCs w:val="28"/>
        </w:rPr>
        <w:t xml:space="preserve"> или </w:t>
      </w:r>
      <w:hyperlink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.лучшийводитель.рф</w:t>
        </w:r>
      </w:hyperlink>
      <w:r w:rsidRPr="00556806">
        <w:rPr>
          <w:rStyle w:val="a9"/>
          <w:rFonts w:ascii="Times New Roman" w:hAnsi="Times New Roman" w:cs="Times New Roman"/>
          <w:sz w:val="28"/>
          <w:szCs w:val="28"/>
        </w:rPr>
        <w:t xml:space="preserve">.  </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3.6. </w:t>
      </w:r>
      <w:r w:rsidR="00DA695D" w:rsidRPr="00556806">
        <w:rPr>
          <w:rFonts w:ascii="Times New Roman" w:hAnsi="Times New Roman" w:cs="Times New Roman"/>
          <w:sz w:val="28"/>
          <w:szCs w:val="28"/>
        </w:rPr>
        <w:t xml:space="preserve">Каждый участник Конкурса должен иметь при себе удостоверение на право управления трамваем, книжку водителя установленного образца с соответствующими отметками о своевременном прохождении медицинского освидетельствования, проверке знаний Правил электробезопасности, Правил технической эксплуатации трамвая, Правил дорожного движения Российской Федерации, Правил техники безопасности на городском электротранспорте, общегражданский паспорт, </w:t>
      </w:r>
      <w:r w:rsidR="00DA695D" w:rsidRPr="00556806">
        <w:rPr>
          <w:rStyle w:val="a9"/>
          <w:rFonts w:ascii="Times New Roman" w:hAnsi="Times New Roman" w:cs="Times New Roman"/>
          <w:sz w:val="28"/>
          <w:szCs w:val="28"/>
        </w:rPr>
        <w:t>справку за подписью руководителя предприятия, удостоверяющую, что сотрудник проработал на предприятии не менее полугода.</w:t>
      </w:r>
    </w:p>
    <w:p w:rsidR="00590D5E" w:rsidRDefault="00ED69B3" w:rsidP="00556806">
      <w:pPr>
        <w:pStyle w:val="a8"/>
        <w:ind w:left="0" w:firstLine="709"/>
        <w:jc w:val="both"/>
        <w:rPr>
          <w:rFonts w:ascii="Times New Roman" w:hAnsi="Times New Roman" w:cs="Times New Roman"/>
          <w:sz w:val="28"/>
          <w:szCs w:val="28"/>
        </w:rPr>
      </w:pPr>
      <w:r w:rsidRPr="00556806">
        <w:rPr>
          <w:rStyle w:val="a9"/>
          <w:rFonts w:ascii="Times New Roman" w:hAnsi="Times New Roman" w:cs="Times New Roman"/>
          <w:sz w:val="28"/>
          <w:szCs w:val="28"/>
        </w:rPr>
        <w:t xml:space="preserve">3.7. При несоответствии представленных документов требованиям настоящего Положения участник не допускается до участия в Конкурсе, исключается из стартовой ведомости. В случае обнаружения несоответствия представленных документов после проведения Конкурса участник дисквалифицируется, результаты участника аннулируются. </w:t>
      </w:r>
      <w:r w:rsidR="002E5E2E" w:rsidRPr="00556806">
        <w:rPr>
          <w:rFonts w:ascii="Times New Roman" w:hAnsi="Times New Roman" w:cs="Times New Roman"/>
          <w:sz w:val="28"/>
          <w:szCs w:val="28"/>
        </w:rPr>
        <w:t>Участники Конкурса</w:t>
      </w:r>
      <w:r w:rsidR="002A7F6E" w:rsidRPr="00556806">
        <w:rPr>
          <w:rFonts w:ascii="Times New Roman" w:hAnsi="Times New Roman" w:cs="Times New Roman"/>
          <w:sz w:val="28"/>
          <w:szCs w:val="28"/>
        </w:rPr>
        <w:t>, допустившие в ходе соревнований грубые нарушения Правил технической эксплуатации трамвая, Правил дорожного движения Российской Федерации, Правил техники безопасности на городском электротранспорте, проявившие недисциплинированность, могут быть дисквалифицированы решением экспертной комиссии Конкурса, как по отдельным видам соревнований, так и полностью отстранены от участия в Конкурсе.</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3.8. Документация, регламентирующая проведение Конкурса:</w:t>
      </w:r>
      <w:r w:rsidRPr="00556806">
        <w:rPr>
          <w:rStyle w:val="a9"/>
          <w:rFonts w:ascii="Times New Roman" w:eastAsia="Arial Unicode MS" w:hAnsi="Times New Roman" w:cs="Times New Roman"/>
          <w:sz w:val="28"/>
          <w:szCs w:val="28"/>
        </w:rPr>
        <w:br/>
      </w:r>
      <w:r w:rsidRPr="00556806">
        <w:rPr>
          <w:rStyle w:val="a9"/>
          <w:rFonts w:ascii="Times New Roman" w:hAnsi="Times New Roman" w:cs="Times New Roman"/>
          <w:sz w:val="28"/>
          <w:szCs w:val="28"/>
        </w:rPr>
        <w:t xml:space="preserve">          3.8.1. Письмо-приглашение принять участие в Конкурсе от</w:t>
      </w:r>
      <w:r w:rsidR="0018088F" w:rsidRPr="00556806">
        <w:rPr>
          <w:rStyle w:val="a9"/>
          <w:rFonts w:ascii="Times New Roman" w:hAnsi="Times New Roman" w:cs="Times New Roman"/>
          <w:sz w:val="28"/>
          <w:szCs w:val="28"/>
        </w:rPr>
        <w:t xml:space="preserve"> 14.06.</w:t>
      </w:r>
      <w:r w:rsidR="00EB73B8">
        <w:rPr>
          <w:rStyle w:val="a9"/>
          <w:rFonts w:ascii="Times New Roman" w:hAnsi="Times New Roman" w:cs="Times New Roman"/>
          <w:sz w:val="28"/>
          <w:szCs w:val="28"/>
        </w:rPr>
        <w:t>2019</w:t>
      </w:r>
      <w:r w:rsidR="00EB73B8">
        <w:rPr>
          <w:rStyle w:val="a9"/>
          <w:rFonts w:ascii="Times New Roman" w:hAnsi="Times New Roman" w:cs="Times New Roman"/>
          <w:sz w:val="28"/>
          <w:szCs w:val="28"/>
        </w:rPr>
        <w:br/>
      </w:r>
      <w:r w:rsidRPr="00556806">
        <w:rPr>
          <w:rStyle w:val="a9"/>
          <w:rFonts w:ascii="Times New Roman" w:hAnsi="Times New Roman" w:cs="Times New Roman"/>
          <w:sz w:val="28"/>
          <w:szCs w:val="28"/>
        </w:rPr>
        <w:t xml:space="preserve">№ </w:t>
      </w:r>
      <w:r w:rsidR="0018088F" w:rsidRPr="00556806">
        <w:rPr>
          <w:rStyle w:val="a9"/>
          <w:rFonts w:ascii="Times New Roman" w:hAnsi="Times New Roman" w:cs="Times New Roman"/>
          <w:sz w:val="28"/>
          <w:szCs w:val="28"/>
        </w:rPr>
        <w:t>АС-Д3-22/9303</w:t>
      </w:r>
      <w:r w:rsidRPr="00556806">
        <w:rPr>
          <w:rStyle w:val="a9"/>
          <w:rFonts w:ascii="Times New Roman" w:hAnsi="Times New Roman" w:cs="Times New Roman"/>
          <w:sz w:val="28"/>
          <w:szCs w:val="28"/>
        </w:rPr>
        <w:t xml:space="preserve"> за подписью заместителя Министра транспорта Российской Федерации </w:t>
      </w:r>
      <w:r w:rsidR="0018088F" w:rsidRPr="00556806">
        <w:rPr>
          <w:rStyle w:val="a9"/>
          <w:rFonts w:ascii="Times New Roman" w:hAnsi="Times New Roman" w:cs="Times New Roman"/>
          <w:sz w:val="28"/>
          <w:szCs w:val="28"/>
        </w:rPr>
        <w:t>А.К. Семенов</w:t>
      </w:r>
      <w:r w:rsidR="002E5E2E">
        <w:rPr>
          <w:rStyle w:val="a9"/>
          <w:rFonts w:ascii="Times New Roman" w:hAnsi="Times New Roman" w:cs="Times New Roman"/>
          <w:sz w:val="28"/>
          <w:szCs w:val="28"/>
        </w:rPr>
        <w:t>а</w:t>
      </w:r>
      <w:r w:rsidRPr="00556806">
        <w:rPr>
          <w:rStyle w:val="a9"/>
          <w:rFonts w:ascii="Times New Roman" w:hAnsi="Times New Roman" w:cs="Times New Roman"/>
          <w:sz w:val="28"/>
          <w:szCs w:val="28"/>
        </w:rPr>
        <w:t>;</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3.8.2. Настоящее Положение о проведении Конкурса;</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3.8.3. Регламент по проведению Всероссийского конкурса профессионального мастерства «Лучший водитель </w:t>
      </w:r>
      <w:r w:rsidR="00236CA7" w:rsidRPr="00556806">
        <w:rPr>
          <w:rStyle w:val="a9"/>
          <w:rFonts w:ascii="Times New Roman" w:hAnsi="Times New Roman" w:cs="Times New Roman"/>
          <w:sz w:val="28"/>
          <w:szCs w:val="28"/>
        </w:rPr>
        <w:t>трамвая</w:t>
      </w:r>
      <w:r w:rsidRPr="00556806">
        <w:rPr>
          <w:rStyle w:val="a9"/>
          <w:rFonts w:ascii="Times New Roman" w:hAnsi="Times New Roman" w:cs="Times New Roman"/>
          <w:sz w:val="28"/>
          <w:szCs w:val="28"/>
        </w:rPr>
        <w:t>» (по стандартам методики «Ворлдскиллс»);</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3.8.4. Техническое описание (по стандартам методики «Ворлдскиллс»);</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3.8.5. Конкурсное задание (по стандартам методики «Ворлдскиллс»);</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3.8.6. Система критериев оценки (по стандартам методики «Ворлдскиллс»). Распространяется только среди судей;</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lastRenderedPageBreak/>
        <w:t>3.8.7. Заявка (в электронной форме)</w:t>
      </w:r>
    </w:p>
    <w:p w:rsidR="00CA4191"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3.8.8. Другие документы, которые Организаторы могут подготовить и обязаны вывесить их на официальных сайтах Конкурса </w:t>
      </w:r>
      <w:hyperlink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.лучшийводитель.рф</w:t>
        </w:r>
      </w:hyperlink>
      <w:r w:rsidRPr="00556806">
        <w:rPr>
          <w:rStyle w:val="a9"/>
          <w:rFonts w:ascii="Times New Roman" w:hAnsi="Times New Roman" w:cs="Times New Roman"/>
          <w:sz w:val="28"/>
          <w:szCs w:val="28"/>
        </w:rPr>
        <w:t xml:space="preserve"> и </w:t>
      </w:r>
      <w:hyperlink r:id="rId9"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bestdriver</w:t>
        </w:r>
        <w:proofErr w:type="spellEnd"/>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rf</w:t>
        </w:r>
        <w:proofErr w:type="spellEnd"/>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ru</w:t>
        </w:r>
        <w:proofErr w:type="spellEnd"/>
      </w:hyperlink>
      <w:r w:rsidRPr="00556806">
        <w:rPr>
          <w:rStyle w:val="a9"/>
          <w:rFonts w:ascii="Times New Roman" w:hAnsi="Times New Roman" w:cs="Times New Roman"/>
          <w:sz w:val="28"/>
          <w:szCs w:val="28"/>
        </w:rPr>
        <w:t xml:space="preserve">, а также дополнительно направить зарегистрированным участникам. </w:t>
      </w:r>
    </w:p>
    <w:p w:rsidR="00CA4191" w:rsidRPr="00556806" w:rsidRDefault="00CA4191" w:rsidP="00556806">
      <w:pPr>
        <w:ind w:left="0" w:firstLine="709"/>
        <w:jc w:val="both"/>
        <w:rPr>
          <w:rStyle w:val="a9"/>
          <w:rFonts w:ascii="Times New Roman" w:eastAsia="Times New Roman" w:hAnsi="Times New Roman" w:cs="Times New Roman"/>
          <w:sz w:val="28"/>
          <w:szCs w:val="28"/>
        </w:rPr>
      </w:pPr>
    </w:p>
    <w:p w:rsidR="00590D5E" w:rsidRPr="00556806" w:rsidRDefault="00ED69B3" w:rsidP="00556806">
      <w:pPr>
        <w:ind w:left="0" w:firstLine="709"/>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4. ПРОГРАММА КОНКУРСА И ОПРЕДЕЛЕНИЕ ПОБЕДИТЕЛЕЙ</w:t>
      </w:r>
    </w:p>
    <w:p w:rsidR="00590D5E" w:rsidRPr="00556806" w:rsidRDefault="00590D5E" w:rsidP="00556806">
      <w:pPr>
        <w:ind w:left="0"/>
        <w:jc w:val="both"/>
        <w:rPr>
          <w:rFonts w:ascii="Times New Roman" w:eastAsia="Times New Roman" w:hAnsi="Times New Roman" w:cs="Times New Roman"/>
          <w:sz w:val="28"/>
          <w:szCs w:val="28"/>
        </w:rPr>
      </w:pP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4.1. Программа Конкурса предусматривает проведение соревнований по теоретическим знаниям и практическим навыкам в строгом соответствии с Регламентом проведения Всероссийского конкурса профессионального мастерства «Лучший водитель </w:t>
      </w:r>
      <w:r w:rsidR="00236CA7" w:rsidRPr="00556806">
        <w:rPr>
          <w:rStyle w:val="a9"/>
          <w:rFonts w:ascii="Times New Roman" w:hAnsi="Times New Roman" w:cs="Times New Roman"/>
          <w:sz w:val="28"/>
          <w:szCs w:val="28"/>
        </w:rPr>
        <w:t>трамвая</w:t>
      </w:r>
      <w:r w:rsidRPr="00556806">
        <w:rPr>
          <w:rStyle w:val="a9"/>
          <w:rFonts w:ascii="Times New Roman" w:hAnsi="Times New Roman" w:cs="Times New Roman"/>
          <w:sz w:val="28"/>
          <w:szCs w:val="28"/>
        </w:rPr>
        <w:t>», Техническим опи</w:t>
      </w:r>
      <w:r w:rsidR="002A7F6E" w:rsidRPr="00556806">
        <w:rPr>
          <w:rStyle w:val="a9"/>
          <w:rFonts w:ascii="Times New Roman" w:hAnsi="Times New Roman" w:cs="Times New Roman"/>
          <w:sz w:val="28"/>
          <w:szCs w:val="28"/>
        </w:rPr>
        <w:t xml:space="preserve">санием </w:t>
      </w:r>
      <w:r w:rsidRPr="00556806">
        <w:rPr>
          <w:rStyle w:val="a9"/>
          <w:rFonts w:ascii="Times New Roman" w:hAnsi="Times New Roman" w:cs="Times New Roman"/>
          <w:sz w:val="28"/>
          <w:szCs w:val="28"/>
        </w:rPr>
        <w:t>и Конкурсным заданием.</w:t>
      </w:r>
    </w:p>
    <w:p w:rsidR="00C61E10" w:rsidRPr="00556806" w:rsidRDefault="00ED69B3" w:rsidP="00556806">
      <w:pPr>
        <w:ind w:left="0" w:firstLine="709"/>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 xml:space="preserve">4.2. Конкурс проводится по системе личного первенства со следующим видом подвижного состава: </w:t>
      </w:r>
    </w:p>
    <w:p w:rsidR="002A7F6E" w:rsidRPr="00556806" w:rsidRDefault="002A7F6E" w:rsidP="00556806">
      <w:pPr>
        <w:pStyle w:val="aa"/>
        <w:numPr>
          <w:ilvl w:val="0"/>
          <w:numId w:val="15"/>
        </w:numPr>
        <w:jc w:val="both"/>
        <w:rPr>
          <w:rFonts w:ascii="Times New Roman" w:hAnsi="Times New Roman" w:cs="Times New Roman"/>
          <w:sz w:val="28"/>
          <w:szCs w:val="28"/>
        </w:rPr>
      </w:pPr>
      <w:r w:rsidRPr="00556806">
        <w:rPr>
          <w:rFonts w:ascii="Times New Roman" w:hAnsi="Times New Roman" w:cs="Times New Roman"/>
          <w:sz w:val="28"/>
          <w:szCs w:val="28"/>
        </w:rPr>
        <w:t xml:space="preserve">Спектр 71-407. </w:t>
      </w:r>
    </w:p>
    <w:p w:rsidR="002A7F6E" w:rsidRPr="00556806" w:rsidRDefault="002A7F6E" w:rsidP="00556806">
      <w:pPr>
        <w:pStyle w:val="aa"/>
        <w:numPr>
          <w:ilvl w:val="0"/>
          <w:numId w:val="15"/>
        </w:numPr>
        <w:jc w:val="both"/>
        <w:rPr>
          <w:rFonts w:ascii="Times New Roman" w:hAnsi="Times New Roman" w:cs="Times New Roman"/>
          <w:sz w:val="28"/>
          <w:szCs w:val="28"/>
        </w:rPr>
      </w:pPr>
      <w:r w:rsidRPr="00556806">
        <w:rPr>
          <w:rFonts w:ascii="Times New Roman" w:hAnsi="Times New Roman" w:cs="Times New Roman"/>
          <w:sz w:val="28"/>
          <w:szCs w:val="28"/>
        </w:rPr>
        <w:t xml:space="preserve">АКСМ 62103. </w:t>
      </w:r>
    </w:p>
    <w:p w:rsidR="00590D5E" w:rsidRPr="00556806" w:rsidRDefault="002A7F6E" w:rsidP="00556806">
      <w:pPr>
        <w:pStyle w:val="aa"/>
        <w:numPr>
          <w:ilvl w:val="0"/>
          <w:numId w:val="15"/>
        </w:numPr>
        <w:jc w:val="both"/>
        <w:rPr>
          <w:rStyle w:val="a9"/>
          <w:rFonts w:ascii="Times New Roman" w:eastAsia="Times New Roman" w:hAnsi="Times New Roman" w:cs="Times New Roman"/>
          <w:sz w:val="28"/>
          <w:szCs w:val="28"/>
        </w:rPr>
      </w:pPr>
      <w:r w:rsidRPr="00556806">
        <w:rPr>
          <w:rFonts w:ascii="Times New Roman" w:hAnsi="Times New Roman" w:cs="Times New Roman"/>
          <w:sz w:val="28"/>
          <w:szCs w:val="28"/>
        </w:rPr>
        <w:t>КТМ-623.</w:t>
      </w:r>
      <w:r w:rsidR="00ED69B3" w:rsidRPr="00556806">
        <w:rPr>
          <w:rStyle w:val="a9"/>
          <w:rFonts w:ascii="Times New Roman" w:hAnsi="Times New Roman" w:cs="Times New Roman"/>
          <w:sz w:val="28"/>
          <w:szCs w:val="28"/>
        </w:rPr>
        <w:t xml:space="preserve"> </w:t>
      </w:r>
    </w:p>
    <w:p w:rsidR="002A7F6E" w:rsidRPr="00556806" w:rsidRDefault="002A7F6E" w:rsidP="002D4536">
      <w:pPr>
        <w:ind w:left="0" w:firstLine="85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Конкурс проводится</w:t>
      </w:r>
      <w:r w:rsidRPr="00556806">
        <w:rPr>
          <w:rFonts w:ascii="Times New Roman" w:hAnsi="Times New Roman" w:cs="Times New Roman"/>
          <w:sz w:val="28"/>
          <w:szCs w:val="28"/>
        </w:rPr>
        <w:t xml:space="preserve"> по стандартам методики </w:t>
      </w:r>
      <w:r w:rsidRPr="00556806">
        <w:rPr>
          <w:rFonts w:ascii="Times New Roman" w:hAnsi="Times New Roman" w:cs="Times New Roman"/>
          <w:sz w:val="28"/>
          <w:szCs w:val="28"/>
          <w:lang w:val="en-US"/>
        </w:rPr>
        <w:t>WS</w:t>
      </w:r>
      <w:r w:rsidRPr="00556806">
        <w:rPr>
          <w:rFonts w:ascii="Times New Roman" w:hAnsi="Times New Roman" w:cs="Times New Roman"/>
          <w:sz w:val="28"/>
          <w:szCs w:val="28"/>
        </w:rPr>
        <w:t xml:space="preserve"> с использованием их системы судейства – </w:t>
      </w:r>
      <w:r w:rsidRPr="00556806">
        <w:rPr>
          <w:rFonts w:ascii="Times New Roman" w:hAnsi="Times New Roman" w:cs="Times New Roman"/>
          <w:sz w:val="28"/>
          <w:szCs w:val="28"/>
          <w:lang w:val="en-US"/>
        </w:rPr>
        <w:t>CIS</w:t>
      </w:r>
      <w:r w:rsidRPr="00556806">
        <w:rPr>
          <w:rFonts w:ascii="Times New Roman" w:hAnsi="Times New Roman" w:cs="Times New Roman"/>
          <w:sz w:val="28"/>
          <w:szCs w:val="28"/>
        </w:rPr>
        <w:t>.</w:t>
      </w:r>
    </w:p>
    <w:p w:rsidR="00590D5E" w:rsidRPr="00556806" w:rsidRDefault="00ED69B3" w:rsidP="002D4536">
      <w:pPr>
        <w:ind w:left="0" w:firstLine="85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Первое место занимает участник, имеющий наибольшую сумму баллов, набранных по каждому виду соревнований конкурса. Этот результат образуется суммированием баллов, начисленных за </w:t>
      </w:r>
      <w:r w:rsidR="002A7F6E" w:rsidRPr="00556806">
        <w:rPr>
          <w:rStyle w:val="a9"/>
          <w:rFonts w:ascii="Times New Roman" w:hAnsi="Times New Roman" w:cs="Times New Roman"/>
          <w:sz w:val="28"/>
          <w:szCs w:val="28"/>
        </w:rPr>
        <w:t xml:space="preserve">прохождение каждого модуля. </w:t>
      </w:r>
      <w:r w:rsidRPr="00556806">
        <w:rPr>
          <w:rStyle w:val="a9"/>
          <w:rFonts w:ascii="Times New Roman" w:hAnsi="Times New Roman" w:cs="Times New Roman"/>
          <w:sz w:val="28"/>
          <w:szCs w:val="28"/>
        </w:rPr>
        <w:t xml:space="preserve">Следующий за ним (по этому признаку) водитель объявляется вторым и т.д. </w:t>
      </w:r>
    </w:p>
    <w:p w:rsidR="00C61E10" w:rsidRDefault="00ED69B3" w:rsidP="002D4536">
      <w:pPr>
        <w:pStyle w:val="a8"/>
        <w:ind w:left="0" w:firstLine="851"/>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 xml:space="preserve">При равенстве результатов двух или более водителей, преимущество получает водитель, набравший большую сумму баллов за выполнение упражнений на трассе скоростного маневрирования (модуль В). При равенстве этого показателя преимущество отдаётся показавшему лучшее время при выполнении модуля В (время фиксируется с точностью до секунды).  </w:t>
      </w:r>
    </w:p>
    <w:p w:rsidR="003A612E" w:rsidRPr="00556806" w:rsidRDefault="003A612E" w:rsidP="002D4536">
      <w:pPr>
        <w:pStyle w:val="a8"/>
        <w:ind w:left="0" w:firstLine="851"/>
        <w:jc w:val="both"/>
        <w:rPr>
          <w:rStyle w:val="a9"/>
          <w:rFonts w:ascii="Times New Roman" w:eastAsia="Times New Roman" w:hAnsi="Times New Roman" w:cs="Times New Roman"/>
          <w:sz w:val="28"/>
          <w:szCs w:val="28"/>
        </w:rPr>
      </w:pPr>
      <w:r w:rsidRPr="003A612E">
        <w:rPr>
          <w:rStyle w:val="a9"/>
          <w:rFonts w:ascii="Times New Roman" w:eastAsia="Times New Roman" w:hAnsi="Times New Roman" w:cs="Times New Roman"/>
          <w:sz w:val="28"/>
          <w:szCs w:val="28"/>
        </w:rPr>
        <w:t>Если более одного водителя набирают одинаковое количество баллов, то присуждается несколько призовых мест (по количеству таких водителей). Призовой фонд за это призовое место делится поровну между всеми водителями, набравшими одинаковое количество баллов.</w:t>
      </w:r>
    </w:p>
    <w:p w:rsidR="00590D5E" w:rsidRPr="00556806" w:rsidRDefault="00ED69B3" w:rsidP="00556806">
      <w:pPr>
        <w:pStyle w:val="a8"/>
        <w:ind w:left="0" w:firstLine="85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4.3 Участники выступают в Конкурсе на </w:t>
      </w:r>
      <w:r w:rsidR="00236CA7" w:rsidRPr="00556806">
        <w:rPr>
          <w:rStyle w:val="a9"/>
          <w:rFonts w:ascii="Times New Roman" w:hAnsi="Times New Roman" w:cs="Times New Roman"/>
          <w:sz w:val="28"/>
          <w:szCs w:val="28"/>
        </w:rPr>
        <w:t>трамваях</w:t>
      </w:r>
      <w:r w:rsidRPr="00556806">
        <w:rPr>
          <w:rStyle w:val="a9"/>
          <w:rFonts w:ascii="Times New Roman" w:hAnsi="Times New Roman" w:cs="Times New Roman"/>
          <w:sz w:val="28"/>
          <w:szCs w:val="28"/>
        </w:rPr>
        <w:t xml:space="preserve">, предоставленных Организаторами. Вид подвижного состава – </w:t>
      </w:r>
      <w:r w:rsidR="00EB73B8">
        <w:rPr>
          <w:rFonts w:ascii="Times New Roman" w:hAnsi="Times New Roman" w:cs="Times New Roman"/>
          <w:sz w:val="28"/>
          <w:szCs w:val="28"/>
        </w:rPr>
        <w:t>Спектр 71-407, АКСМ 62103</w:t>
      </w:r>
      <w:r w:rsidR="00EB73B8">
        <w:rPr>
          <w:rFonts w:ascii="Times New Roman" w:hAnsi="Times New Roman" w:cs="Times New Roman"/>
          <w:sz w:val="28"/>
          <w:szCs w:val="28"/>
        </w:rPr>
        <w:br/>
      </w:r>
      <w:r w:rsidR="00672274" w:rsidRPr="00556806">
        <w:rPr>
          <w:rFonts w:ascii="Times New Roman" w:hAnsi="Times New Roman" w:cs="Times New Roman"/>
          <w:sz w:val="28"/>
          <w:szCs w:val="28"/>
        </w:rPr>
        <w:t>и КТМ-623.</w:t>
      </w:r>
    </w:p>
    <w:p w:rsidR="00590D5E" w:rsidRPr="00556806" w:rsidRDefault="00ED69B3" w:rsidP="00556806">
      <w:pPr>
        <w:pStyle w:val="a8"/>
        <w:ind w:left="0" w:firstLine="85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Модели и технические характеристики конкурсных </w:t>
      </w:r>
      <w:r w:rsidR="00236CA7" w:rsidRPr="00556806">
        <w:rPr>
          <w:rStyle w:val="a9"/>
          <w:rFonts w:ascii="Times New Roman" w:hAnsi="Times New Roman" w:cs="Times New Roman"/>
          <w:sz w:val="28"/>
          <w:szCs w:val="28"/>
        </w:rPr>
        <w:t>трамваев</w:t>
      </w:r>
      <w:r w:rsidRPr="00556806">
        <w:rPr>
          <w:rStyle w:val="a9"/>
          <w:rFonts w:ascii="Times New Roman" w:hAnsi="Times New Roman" w:cs="Times New Roman"/>
          <w:sz w:val="28"/>
          <w:szCs w:val="28"/>
        </w:rPr>
        <w:t xml:space="preserve"> </w:t>
      </w:r>
      <w:r w:rsidR="009E6AB9">
        <w:rPr>
          <w:rStyle w:val="a9"/>
          <w:rFonts w:ascii="Times New Roman" w:hAnsi="Times New Roman" w:cs="Times New Roman"/>
          <w:sz w:val="28"/>
          <w:szCs w:val="28"/>
        </w:rPr>
        <w:t>размещ</w:t>
      </w:r>
      <w:r w:rsidR="00C61E10" w:rsidRPr="00556806">
        <w:rPr>
          <w:rStyle w:val="a9"/>
          <w:rFonts w:ascii="Times New Roman" w:hAnsi="Times New Roman" w:cs="Times New Roman"/>
          <w:sz w:val="28"/>
          <w:szCs w:val="28"/>
        </w:rPr>
        <w:t>аются</w:t>
      </w:r>
      <w:r w:rsidRPr="00556806">
        <w:rPr>
          <w:rStyle w:val="a9"/>
          <w:rFonts w:ascii="Times New Roman" w:hAnsi="Times New Roman" w:cs="Times New Roman"/>
          <w:sz w:val="28"/>
          <w:szCs w:val="28"/>
        </w:rPr>
        <w:t xml:space="preserve"> на сайтах Конкурса </w:t>
      </w:r>
      <w:hyperlink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.лучшийводитель.рф</w:t>
        </w:r>
      </w:hyperlink>
      <w:r w:rsidRPr="00556806">
        <w:rPr>
          <w:rStyle w:val="a9"/>
          <w:rFonts w:ascii="Times New Roman" w:hAnsi="Times New Roman" w:cs="Times New Roman"/>
          <w:sz w:val="28"/>
          <w:szCs w:val="28"/>
        </w:rPr>
        <w:t xml:space="preserve"> и </w:t>
      </w:r>
      <w:hyperlink r:id="rId10" w:history="1">
        <w:r w:rsidRPr="00556806">
          <w:rPr>
            <w:rStyle w:val="Hyperlink0"/>
            <w:rFonts w:eastAsia="Calibri"/>
          </w:rPr>
          <w:t>www</w:t>
        </w:r>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bestdriver</w:t>
        </w:r>
        <w:proofErr w:type="spellEnd"/>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rf</w:t>
        </w:r>
        <w:proofErr w:type="spellEnd"/>
        <w:r w:rsidRPr="00556806">
          <w:rPr>
            <w:rStyle w:val="a9"/>
            <w:rFonts w:ascii="Times New Roman" w:hAnsi="Times New Roman" w:cs="Times New Roman"/>
            <w:color w:val="0000FF"/>
            <w:sz w:val="28"/>
            <w:szCs w:val="28"/>
            <w:u w:val="single" w:color="0000FF"/>
          </w:rPr>
          <w:t>.</w:t>
        </w:r>
        <w:proofErr w:type="spellStart"/>
        <w:r w:rsidRPr="00556806">
          <w:rPr>
            <w:rStyle w:val="Hyperlink0"/>
            <w:rFonts w:eastAsia="Calibri"/>
          </w:rPr>
          <w:t>ru</w:t>
        </w:r>
        <w:proofErr w:type="spellEnd"/>
      </w:hyperlink>
      <w:r w:rsidRPr="00556806">
        <w:rPr>
          <w:rStyle w:val="a9"/>
          <w:rFonts w:ascii="Times New Roman" w:hAnsi="Times New Roman" w:cs="Times New Roman"/>
          <w:sz w:val="28"/>
          <w:szCs w:val="28"/>
        </w:rPr>
        <w:t xml:space="preserve">. </w:t>
      </w:r>
      <w:r w:rsidR="00236CA7" w:rsidRPr="00556806">
        <w:rPr>
          <w:rStyle w:val="a9"/>
          <w:rFonts w:ascii="Times New Roman" w:hAnsi="Times New Roman" w:cs="Times New Roman"/>
          <w:sz w:val="28"/>
          <w:szCs w:val="28"/>
        </w:rPr>
        <w:t>Трамваи</w:t>
      </w:r>
      <w:r w:rsidRPr="00556806">
        <w:rPr>
          <w:rStyle w:val="a9"/>
          <w:rFonts w:ascii="Times New Roman" w:hAnsi="Times New Roman" w:cs="Times New Roman"/>
          <w:sz w:val="28"/>
          <w:szCs w:val="28"/>
        </w:rPr>
        <w:t xml:space="preserve"> должны быть </w:t>
      </w:r>
      <w:r w:rsidR="009E6AB9" w:rsidRPr="00556806">
        <w:rPr>
          <w:rStyle w:val="a9"/>
          <w:rFonts w:ascii="Times New Roman" w:hAnsi="Times New Roman" w:cs="Times New Roman"/>
          <w:sz w:val="28"/>
          <w:szCs w:val="28"/>
        </w:rPr>
        <w:t>укомплектован</w:t>
      </w:r>
      <w:r w:rsidR="00F821ED">
        <w:rPr>
          <w:rStyle w:val="a9"/>
          <w:rFonts w:ascii="Times New Roman" w:hAnsi="Times New Roman" w:cs="Times New Roman"/>
          <w:sz w:val="28"/>
          <w:szCs w:val="28"/>
        </w:rPr>
        <w:t>н</w:t>
      </w:r>
      <w:r w:rsidR="009E6AB9" w:rsidRPr="00556806">
        <w:rPr>
          <w:rStyle w:val="a9"/>
          <w:rFonts w:ascii="Times New Roman" w:hAnsi="Times New Roman" w:cs="Times New Roman"/>
          <w:sz w:val="28"/>
          <w:szCs w:val="28"/>
        </w:rPr>
        <w:t>ы</w:t>
      </w:r>
      <w:r w:rsidR="00F821ED">
        <w:rPr>
          <w:rStyle w:val="a9"/>
          <w:rFonts w:ascii="Times New Roman" w:hAnsi="Times New Roman" w:cs="Times New Roman"/>
          <w:sz w:val="28"/>
          <w:szCs w:val="28"/>
        </w:rPr>
        <w:t>ми</w:t>
      </w:r>
      <w:r w:rsidRPr="00556806">
        <w:rPr>
          <w:rStyle w:val="a9"/>
          <w:rFonts w:ascii="Times New Roman" w:hAnsi="Times New Roman" w:cs="Times New Roman"/>
          <w:sz w:val="28"/>
          <w:szCs w:val="28"/>
        </w:rPr>
        <w:t xml:space="preserve"> в соответствии с требованиями Правил дорожного движения, технически исправными, в стандартной комплектации заводов-изготовителей. </w:t>
      </w:r>
    </w:p>
    <w:p w:rsidR="00C61E10" w:rsidRPr="00556806" w:rsidRDefault="00ED69B3" w:rsidP="00556806">
      <w:pPr>
        <w:pStyle w:val="a8"/>
        <w:ind w:left="0" w:firstLine="851"/>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 xml:space="preserve">Осмотр </w:t>
      </w:r>
      <w:r w:rsidR="00236CA7" w:rsidRPr="00556806">
        <w:rPr>
          <w:rStyle w:val="a9"/>
          <w:rFonts w:ascii="Times New Roman" w:hAnsi="Times New Roman" w:cs="Times New Roman"/>
          <w:sz w:val="28"/>
          <w:szCs w:val="28"/>
        </w:rPr>
        <w:t>трамваев</w:t>
      </w:r>
      <w:r w:rsidRPr="00556806">
        <w:rPr>
          <w:rStyle w:val="a9"/>
          <w:rFonts w:ascii="Times New Roman" w:hAnsi="Times New Roman" w:cs="Times New Roman"/>
          <w:sz w:val="28"/>
          <w:szCs w:val="28"/>
        </w:rPr>
        <w:t xml:space="preserve"> проводится </w:t>
      </w:r>
      <w:r w:rsidR="00644BA3" w:rsidRPr="00556806">
        <w:rPr>
          <w:rStyle w:val="a9"/>
          <w:rFonts w:ascii="Times New Roman" w:hAnsi="Times New Roman" w:cs="Times New Roman"/>
          <w:sz w:val="28"/>
          <w:szCs w:val="28"/>
        </w:rPr>
        <w:t>судьями</w:t>
      </w:r>
      <w:r w:rsidRPr="00556806">
        <w:rPr>
          <w:rStyle w:val="a9"/>
          <w:rFonts w:ascii="Times New Roman" w:hAnsi="Times New Roman" w:cs="Times New Roman"/>
          <w:sz w:val="28"/>
          <w:szCs w:val="28"/>
        </w:rPr>
        <w:t xml:space="preserve"> непосредственно перед проведением Конкурса. Соответствие каждого </w:t>
      </w:r>
      <w:r w:rsidR="00236CA7" w:rsidRPr="00556806">
        <w:rPr>
          <w:rStyle w:val="a9"/>
          <w:rFonts w:ascii="Times New Roman" w:hAnsi="Times New Roman" w:cs="Times New Roman"/>
          <w:sz w:val="28"/>
          <w:szCs w:val="28"/>
        </w:rPr>
        <w:t>трамвая</w:t>
      </w:r>
      <w:r w:rsidRPr="00556806">
        <w:rPr>
          <w:rStyle w:val="a9"/>
          <w:rFonts w:ascii="Times New Roman" w:hAnsi="Times New Roman" w:cs="Times New Roman"/>
          <w:sz w:val="28"/>
          <w:szCs w:val="28"/>
        </w:rPr>
        <w:t xml:space="preserve"> требованиям Положения фиксируется в стартовой ведомости. В случае несоответствия </w:t>
      </w:r>
      <w:r w:rsidR="00236CA7" w:rsidRPr="00556806">
        <w:rPr>
          <w:rStyle w:val="a9"/>
          <w:rFonts w:ascii="Times New Roman" w:hAnsi="Times New Roman" w:cs="Times New Roman"/>
          <w:sz w:val="28"/>
          <w:szCs w:val="28"/>
        </w:rPr>
        <w:t>трамвая</w:t>
      </w:r>
      <w:r w:rsidRPr="00556806">
        <w:rPr>
          <w:rStyle w:val="a9"/>
          <w:rFonts w:ascii="Times New Roman" w:hAnsi="Times New Roman" w:cs="Times New Roman"/>
          <w:sz w:val="28"/>
          <w:szCs w:val="28"/>
        </w:rPr>
        <w:t xml:space="preserve"> требованиям настоящего Положения он не допускается до участия в Конкурсе. </w:t>
      </w:r>
    </w:p>
    <w:p w:rsidR="00590D5E" w:rsidRPr="00556806" w:rsidRDefault="00ED69B3" w:rsidP="00556806">
      <w:pPr>
        <w:pStyle w:val="a8"/>
        <w:ind w:left="0" w:firstLine="85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4.4. Оценку результатов и определение победителей Конкурса производит судейская комиссия. Председателем </w:t>
      </w:r>
      <w:r w:rsidR="00644BA3" w:rsidRPr="00556806">
        <w:rPr>
          <w:rStyle w:val="a9"/>
          <w:rFonts w:ascii="Times New Roman" w:hAnsi="Times New Roman" w:cs="Times New Roman"/>
          <w:sz w:val="28"/>
          <w:szCs w:val="28"/>
        </w:rPr>
        <w:t>судейской</w:t>
      </w:r>
      <w:r w:rsidRPr="00556806">
        <w:rPr>
          <w:rStyle w:val="a9"/>
          <w:rFonts w:ascii="Times New Roman" w:hAnsi="Times New Roman" w:cs="Times New Roman"/>
          <w:sz w:val="28"/>
          <w:szCs w:val="28"/>
        </w:rPr>
        <w:t xml:space="preserve"> комиссии является Генеральный </w:t>
      </w:r>
      <w:r w:rsidRPr="00556806">
        <w:rPr>
          <w:rStyle w:val="a9"/>
          <w:rFonts w:ascii="Times New Roman" w:hAnsi="Times New Roman" w:cs="Times New Roman"/>
          <w:sz w:val="28"/>
          <w:szCs w:val="28"/>
        </w:rPr>
        <w:lastRenderedPageBreak/>
        <w:t xml:space="preserve">директор Открытого акционерного общества «Научно-исследовательский институт автомобильного транспорта». В состав </w:t>
      </w:r>
      <w:r w:rsidR="00644BA3" w:rsidRPr="00556806">
        <w:rPr>
          <w:rStyle w:val="a9"/>
          <w:rFonts w:ascii="Times New Roman" w:hAnsi="Times New Roman" w:cs="Times New Roman"/>
          <w:sz w:val="28"/>
          <w:szCs w:val="28"/>
        </w:rPr>
        <w:t>судейской</w:t>
      </w:r>
      <w:r w:rsidRPr="00556806">
        <w:rPr>
          <w:rStyle w:val="a9"/>
          <w:rFonts w:ascii="Times New Roman" w:hAnsi="Times New Roman" w:cs="Times New Roman"/>
          <w:sz w:val="28"/>
          <w:szCs w:val="28"/>
        </w:rPr>
        <w:t xml:space="preserve"> комиссии могут входить представители:</w:t>
      </w:r>
    </w:p>
    <w:p w:rsidR="00590D5E" w:rsidRPr="00556806" w:rsidRDefault="00ED69B3"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Министерства транспорта Российской Федерации;</w:t>
      </w:r>
    </w:p>
    <w:p w:rsidR="00590D5E" w:rsidRPr="00556806" w:rsidRDefault="00ED69B3"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открытого акционерного общества «Научно-исследовательский институт автомобильного транспорта»;</w:t>
      </w:r>
    </w:p>
    <w:p w:rsidR="00590D5E" w:rsidRPr="00556806" w:rsidRDefault="00ED69B3"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федерального бюджетного учреждения «Агентство автомобильного транспорта»;</w:t>
      </w:r>
    </w:p>
    <w:p w:rsidR="00590D5E" w:rsidRPr="00556806" w:rsidRDefault="00ED69B3"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Союза «Агентство развития профессиональных сообществ и рабочих кадров «Ворлдскиллс Россия»;</w:t>
      </w:r>
    </w:p>
    <w:p w:rsidR="00672274" w:rsidRPr="00556806" w:rsidRDefault="00672274"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Общероссийского отраслевого объединения работодателей городского электрического транспорта;</w:t>
      </w:r>
    </w:p>
    <w:p w:rsidR="00590D5E" w:rsidRPr="00556806" w:rsidRDefault="004451A7" w:rsidP="00556806">
      <w:pPr>
        <w:numPr>
          <w:ilvl w:val="0"/>
          <w:numId w:val="13"/>
        </w:numPr>
        <w:ind w:left="993" w:hanging="283"/>
        <w:jc w:val="both"/>
        <w:rPr>
          <w:rFonts w:ascii="Times New Roman" w:eastAsia="Times New Roman" w:hAnsi="Times New Roman" w:cs="Times New Roman"/>
          <w:sz w:val="28"/>
          <w:szCs w:val="28"/>
        </w:rPr>
      </w:pPr>
      <w:r w:rsidRPr="00556806">
        <w:rPr>
          <w:rFonts w:ascii="Times New Roman" w:hAnsi="Times New Roman" w:cs="Times New Roman"/>
          <w:sz w:val="28"/>
          <w:szCs w:val="28"/>
        </w:rPr>
        <w:t>главного судьи</w:t>
      </w:r>
      <w:r w:rsidR="00ED69B3" w:rsidRPr="00556806">
        <w:rPr>
          <w:rFonts w:ascii="Times New Roman" w:hAnsi="Times New Roman" w:cs="Times New Roman"/>
          <w:sz w:val="28"/>
          <w:szCs w:val="28"/>
        </w:rPr>
        <w:t xml:space="preserve">. </w:t>
      </w:r>
    </w:p>
    <w:p w:rsidR="00C61E10"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Состав </w:t>
      </w:r>
      <w:r w:rsidR="00644BA3" w:rsidRPr="00556806">
        <w:rPr>
          <w:rStyle w:val="a9"/>
          <w:rFonts w:ascii="Times New Roman" w:hAnsi="Times New Roman" w:cs="Times New Roman"/>
          <w:sz w:val="28"/>
          <w:szCs w:val="28"/>
        </w:rPr>
        <w:t>судейской</w:t>
      </w:r>
      <w:r w:rsidRPr="00556806">
        <w:rPr>
          <w:rStyle w:val="a9"/>
          <w:rFonts w:ascii="Times New Roman" w:hAnsi="Times New Roman" w:cs="Times New Roman"/>
          <w:sz w:val="28"/>
          <w:szCs w:val="28"/>
        </w:rPr>
        <w:t xml:space="preserve"> Комиссии утверждает Председатель </w:t>
      </w:r>
      <w:r w:rsidR="00644BA3" w:rsidRPr="00556806">
        <w:rPr>
          <w:rStyle w:val="a9"/>
          <w:rFonts w:ascii="Times New Roman" w:hAnsi="Times New Roman" w:cs="Times New Roman"/>
          <w:sz w:val="28"/>
          <w:szCs w:val="28"/>
        </w:rPr>
        <w:t>судейской</w:t>
      </w:r>
      <w:r w:rsidRPr="00556806">
        <w:rPr>
          <w:rStyle w:val="a9"/>
          <w:rFonts w:ascii="Times New Roman" w:hAnsi="Times New Roman" w:cs="Times New Roman"/>
          <w:sz w:val="28"/>
          <w:szCs w:val="28"/>
        </w:rPr>
        <w:t xml:space="preserve"> комиссии.</w:t>
      </w:r>
      <w:r w:rsidR="00644BA3" w:rsidRPr="00556806">
        <w:rPr>
          <w:rStyle w:val="a9"/>
          <w:rFonts w:ascii="Times New Roman" w:hAnsi="Times New Roman" w:cs="Times New Roman"/>
          <w:sz w:val="28"/>
          <w:szCs w:val="28"/>
        </w:rPr>
        <w:t xml:space="preserve"> Председателя судейской комиссии утверждает Председатель организационного комитета Конкурса.</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4.5. </w:t>
      </w:r>
      <w:r w:rsidR="00644BA3" w:rsidRPr="00556806">
        <w:rPr>
          <w:rStyle w:val="a9"/>
          <w:rFonts w:ascii="Times New Roman" w:hAnsi="Times New Roman" w:cs="Times New Roman"/>
          <w:sz w:val="28"/>
          <w:szCs w:val="28"/>
        </w:rPr>
        <w:t>Главный судья</w:t>
      </w:r>
      <w:r w:rsidRPr="00556806">
        <w:rPr>
          <w:rStyle w:val="a9"/>
          <w:rFonts w:ascii="Times New Roman" w:hAnsi="Times New Roman" w:cs="Times New Roman"/>
          <w:sz w:val="28"/>
          <w:szCs w:val="28"/>
        </w:rPr>
        <w:t xml:space="preserve"> определяет персональный состав судейской </w:t>
      </w:r>
      <w:r w:rsidR="00644BA3" w:rsidRPr="00556806">
        <w:rPr>
          <w:rStyle w:val="a9"/>
          <w:rFonts w:ascii="Times New Roman" w:hAnsi="Times New Roman" w:cs="Times New Roman"/>
          <w:sz w:val="28"/>
          <w:szCs w:val="28"/>
        </w:rPr>
        <w:t>бригады</w:t>
      </w:r>
      <w:r w:rsidRPr="00556806">
        <w:rPr>
          <w:rStyle w:val="a9"/>
          <w:rFonts w:ascii="Times New Roman" w:hAnsi="Times New Roman" w:cs="Times New Roman"/>
          <w:sz w:val="28"/>
          <w:szCs w:val="28"/>
        </w:rPr>
        <w:t xml:space="preserve"> по каждой категории Конкурса.</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4.6. </w:t>
      </w:r>
      <w:r w:rsidR="00644BA3" w:rsidRPr="00556806">
        <w:rPr>
          <w:rStyle w:val="a9"/>
          <w:rFonts w:ascii="Times New Roman" w:hAnsi="Times New Roman" w:cs="Times New Roman"/>
          <w:sz w:val="28"/>
          <w:szCs w:val="28"/>
        </w:rPr>
        <w:t>С</w:t>
      </w:r>
      <w:r w:rsidRPr="00556806">
        <w:rPr>
          <w:rStyle w:val="a9"/>
          <w:rFonts w:ascii="Times New Roman" w:hAnsi="Times New Roman" w:cs="Times New Roman"/>
          <w:sz w:val="28"/>
          <w:szCs w:val="28"/>
        </w:rPr>
        <w:t xml:space="preserve">удейская </w:t>
      </w:r>
      <w:r w:rsidR="00644BA3" w:rsidRPr="00556806">
        <w:rPr>
          <w:rStyle w:val="a9"/>
          <w:rFonts w:ascii="Times New Roman" w:hAnsi="Times New Roman" w:cs="Times New Roman"/>
          <w:sz w:val="28"/>
          <w:szCs w:val="28"/>
        </w:rPr>
        <w:t>бригада</w:t>
      </w:r>
      <w:r w:rsidRPr="00556806">
        <w:rPr>
          <w:rStyle w:val="a9"/>
          <w:rFonts w:ascii="Times New Roman" w:hAnsi="Times New Roman" w:cs="Times New Roman"/>
          <w:sz w:val="28"/>
          <w:szCs w:val="28"/>
        </w:rPr>
        <w:t xml:space="preserve"> должна пройти инструктаж по особенностям проведения соревнований по каждому виду.</w:t>
      </w:r>
    </w:p>
    <w:p w:rsidR="00EB73B8" w:rsidRDefault="00ED69B3" w:rsidP="00556806">
      <w:pPr>
        <w:ind w:left="0" w:firstLine="709"/>
        <w:jc w:val="both"/>
        <w:rPr>
          <w:rStyle w:val="a9"/>
          <w:rFonts w:ascii="Times New Roman" w:eastAsia="Arial Unicode MS" w:hAnsi="Times New Roman" w:cs="Times New Roman"/>
          <w:sz w:val="28"/>
          <w:szCs w:val="28"/>
        </w:rPr>
      </w:pPr>
      <w:r w:rsidRPr="00556806">
        <w:rPr>
          <w:rStyle w:val="a9"/>
          <w:rFonts w:ascii="Times New Roman" w:hAnsi="Times New Roman" w:cs="Times New Roman"/>
          <w:sz w:val="28"/>
          <w:szCs w:val="28"/>
        </w:rPr>
        <w:t xml:space="preserve">4.7. В случае нарушения членом </w:t>
      </w:r>
      <w:r w:rsidR="00644BA3" w:rsidRPr="00556806">
        <w:rPr>
          <w:rStyle w:val="a9"/>
          <w:rFonts w:ascii="Times New Roman" w:hAnsi="Times New Roman" w:cs="Times New Roman"/>
          <w:sz w:val="28"/>
          <w:szCs w:val="28"/>
        </w:rPr>
        <w:t>судейской бригады</w:t>
      </w:r>
      <w:r w:rsidRPr="00556806">
        <w:rPr>
          <w:rStyle w:val="a9"/>
          <w:rFonts w:ascii="Times New Roman" w:hAnsi="Times New Roman" w:cs="Times New Roman"/>
          <w:sz w:val="28"/>
          <w:szCs w:val="28"/>
        </w:rPr>
        <w:t xml:space="preserve"> условий проведения соревнований Конкурса, проявления явной необъективности в оценке результатов участника соревнования или проявления недисциплинированности он может быть отстранен от дальнейшего участия в работе </w:t>
      </w:r>
      <w:r w:rsidR="00644BA3" w:rsidRPr="00556806">
        <w:rPr>
          <w:rStyle w:val="a9"/>
          <w:rFonts w:ascii="Times New Roman" w:hAnsi="Times New Roman" w:cs="Times New Roman"/>
          <w:sz w:val="28"/>
          <w:szCs w:val="28"/>
        </w:rPr>
        <w:t>судейской бригады</w:t>
      </w:r>
      <w:r w:rsidRPr="00556806">
        <w:rPr>
          <w:rStyle w:val="a9"/>
          <w:rFonts w:ascii="Times New Roman" w:hAnsi="Times New Roman" w:cs="Times New Roman"/>
          <w:sz w:val="28"/>
          <w:szCs w:val="28"/>
        </w:rPr>
        <w:t xml:space="preserve"> главным судьёй Конкурса.</w:t>
      </w:r>
    </w:p>
    <w:p w:rsidR="00CD5258" w:rsidRPr="00556806" w:rsidRDefault="00ED69B3" w:rsidP="00556806">
      <w:pPr>
        <w:ind w:left="0" w:firstLine="709"/>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4.8. Основн</w:t>
      </w:r>
      <w:r w:rsidR="00DA69F1" w:rsidRPr="00556806">
        <w:rPr>
          <w:rStyle w:val="a9"/>
          <w:rFonts w:ascii="Times New Roman" w:hAnsi="Times New Roman" w:cs="Times New Roman"/>
          <w:sz w:val="28"/>
          <w:szCs w:val="28"/>
        </w:rPr>
        <w:t>ые</w:t>
      </w:r>
      <w:r w:rsidRPr="00556806">
        <w:rPr>
          <w:rStyle w:val="a9"/>
          <w:rFonts w:ascii="Times New Roman" w:hAnsi="Times New Roman" w:cs="Times New Roman"/>
          <w:sz w:val="28"/>
          <w:szCs w:val="28"/>
        </w:rPr>
        <w:t xml:space="preserve"> номинаци</w:t>
      </w:r>
      <w:r w:rsidR="00DA69F1" w:rsidRPr="00556806">
        <w:rPr>
          <w:rStyle w:val="a9"/>
          <w:rFonts w:ascii="Times New Roman" w:hAnsi="Times New Roman" w:cs="Times New Roman"/>
          <w:sz w:val="28"/>
          <w:szCs w:val="28"/>
        </w:rPr>
        <w:t>и</w:t>
      </w:r>
      <w:r w:rsidR="00CD5258" w:rsidRPr="00556806">
        <w:rPr>
          <w:rStyle w:val="a9"/>
          <w:rFonts w:ascii="Times New Roman" w:hAnsi="Times New Roman" w:cs="Times New Roman"/>
          <w:sz w:val="28"/>
          <w:szCs w:val="28"/>
        </w:rPr>
        <w:t xml:space="preserve"> для награждения</w:t>
      </w:r>
      <w:r w:rsidR="00672274" w:rsidRPr="00556806">
        <w:rPr>
          <w:rStyle w:val="a9"/>
          <w:rFonts w:ascii="Times New Roman" w:hAnsi="Times New Roman" w:cs="Times New Roman"/>
          <w:sz w:val="28"/>
          <w:szCs w:val="28"/>
        </w:rPr>
        <w:t xml:space="preserve">: </w:t>
      </w:r>
    </w:p>
    <w:p w:rsidR="00CD5258" w:rsidRPr="00556806" w:rsidRDefault="0096193A" w:rsidP="00556806">
      <w:pPr>
        <w:ind w:left="0" w:firstLine="709"/>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w:t>
      </w:r>
      <w:r w:rsidR="00672274" w:rsidRPr="00556806">
        <w:rPr>
          <w:rStyle w:val="a9"/>
          <w:rFonts w:ascii="Times New Roman" w:hAnsi="Times New Roman" w:cs="Times New Roman"/>
          <w:sz w:val="28"/>
          <w:szCs w:val="28"/>
        </w:rPr>
        <w:t>п</w:t>
      </w:r>
      <w:r w:rsidR="00CD5258" w:rsidRPr="00556806">
        <w:rPr>
          <w:rStyle w:val="a9"/>
          <w:rFonts w:ascii="Times New Roman" w:hAnsi="Times New Roman" w:cs="Times New Roman"/>
          <w:sz w:val="28"/>
          <w:szCs w:val="28"/>
        </w:rPr>
        <w:t>ризёры Конкурса (лучшие 3 водителя</w:t>
      </w:r>
      <w:r w:rsidR="00672274" w:rsidRPr="00556806">
        <w:rPr>
          <w:rStyle w:val="a9"/>
          <w:rFonts w:ascii="Times New Roman" w:hAnsi="Times New Roman" w:cs="Times New Roman"/>
          <w:sz w:val="28"/>
          <w:szCs w:val="28"/>
        </w:rPr>
        <w:t xml:space="preserve"> по сумме баллов по прохождению всех модулей)</w:t>
      </w:r>
      <w:r w:rsidR="00DA69F1" w:rsidRPr="00556806">
        <w:rPr>
          <w:rStyle w:val="a9"/>
          <w:rFonts w:ascii="Times New Roman" w:hAnsi="Times New Roman" w:cs="Times New Roman"/>
          <w:sz w:val="28"/>
          <w:szCs w:val="28"/>
        </w:rPr>
        <w:t xml:space="preserve">, </w:t>
      </w:r>
    </w:p>
    <w:p w:rsidR="00CD5258" w:rsidRPr="00556806" w:rsidRDefault="00CD5258" w:rsidP="00556806">
      <w:pPr>
        <w:ind w:left="0" w:firstLine="709"/>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 лучший</w:t>
      </w:r>
      <w:r w:rsidR="00DA69F1" w:rsidRPr="00556806">
        <w:rPr>
          <w:rStyle w:val="a9"/>
          <w:rFonts w:ascii="Times New Roman" w:hAnsi="Times New Roman" w:cs="Times New Roman"/>
          <w:sz w:val="28"/>
          <w:szCs w:val="28"/>
        </w:rPr>
        <w:t xml:space="preserve"> в вождении (</w:t>
      </w:r>
      <w:r w:rsidRPr="00556806">
        <w:rPr>
          <w:rStyle w:val="a9"/>
          <w:rFonts w:ascii="Times New Roman" w:hAnsi="Times New Roman" w:cs="Times New Roman"/>
          <w:sz w:val="28"/>
          <w:szCs w:val="28"/>
        </w:rPr>
        <w:t>лучший</w:t>
      </w:r>
      <w:r w:rsidR="00DA69F1" w:rsidRPr="00556806">
        <w:rPr>
          <w:rStyle w:val="a9"/>
          <w:rFonts w:ascii="Times New Roman" w:hAnsi="Times New Roman" w:cs="Times New Roman"/>
          <w:sz w:val="28"/>
          <w:szCs w:val="28"/>
        </w:rPr>
        <w:t xml:space="preserve"> водитель по </w:t>
      </w:r>
      <w:r w:rsidRPr="00556806">
        <w:rPr>
          <w:rStyle w:val="a9"/>
          <w:rFonts w:ascii="Times New Roman" w:hAnsi="Times New Roman" w:cs="Times New Roman"/>
          <w:sz w:val="28"/>
          <w:szCs w:val="28"/>
        </w:rPr>
        <w:t>количеству</w:t>
      </w:r>
      <w:r w:rsidR="00DA69F1" w:rsidRPr="00556806">
        <w:rPr>
          <w:rStyle w:val="a9"/>
          <w:rFonts w:ascii="Times New Roman" w:hAnsi="Times New Roman" w:cs="Times New Roman"/>
          <w:sz w:val="28"/>
          <w:szCs w:val="28"/>
        </w:rPr>
        <w:t xml:space="preserve"> баллов по прохождению скоростного маневрирования),</w:t>
      </w:r>
      <w:r w:rsidRPr="00556806">
        <w:rPr>
          <w:rStyle w:val="a9"/>
          <w:rFonts w:ascii="Times New Roman" w:hAnsi="Times New Roman" w:cs="Times New Roman"/>
          <w:sz w:val="28"/>
          <w:szCs w:val="28"/>
        </w:rPr>
        <w:t xml:space="preserve"> </w:t>
      </w:r>
    </w:p>
    <w:p w:rsidR="00590D5E" w:rsidRPr="00556806" w:rsidRDefault="00CD5258"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лучший в знаниях правил дорожного движения (лучший водитель по количеству балло</w:t>
      </w:r>
      <w:r w:rsidR="00403903">
        <w:rPr>
          <w:rStyle w:val="a9"/>
          <w:rFonts w:ascii="Times New Roman" w:hAnsi="Times New Roman" w:cs="Times New Roman"/>
          <w:sz w:val="28"/>
          <w:szCs w:val="28"/>
        </w:rPr>
        <w:t>в по прохождению модуля по сдаче</w:t>
      </w:r>
      <w:r w:rsidRPr="00556806">
        <w:rPr>
          <w:rStyle w:val="a9"/>
          <w:rFonts w:ascii="Times New Roman" w:hAnsi="Times New Roman" w:cs="Times New Roman"/>
          <w:sz w:val="28"/>
          <w:szCs w:val="28"/>
        </w:rPr>
        <w:t xml:space="preserve"> правил дорожного движения).</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4.9. Награждение победителя Конкурса проводится от имени Министра транспорта Российской Федерации - Председателем Оргкомитета или его заместителем на церемонии торжественного закрытия.</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4.10. Призеры Конкурса</w:t>
      </w:r>
      <w:r w:rsidR="00CD5258" w:rsidRPr="00556806">
        <w:rPr>
          <w:rStyle w:val="a9"/>
          <w:rFonts w:ascii="Times New Roman" w:hAnsi="Times New Roman" w:cs="Times New Roman"/>
          <w:sz w:val="28"/>
          <w:szCs w:val="28"/>
        </w:rPr>
        <w:t xml:space="preserve"> по первой номинации</w:t>
      </w:r>
      <w:r w:rsidRPr="00556806">
        <w:rPr>
          <w:rStyle w:val="a9"/>
          <w:rFonts w:ascii="Times New Roman" w:hAnsi="Times New Roman" w:cs="Times New Roman"/>
          <w:sz w:val="28"/>
          <w:szCs w:val="28"/>
        </w:rPr>
        <w:t xml:space="preserve">, занявшие </w:t>
      </w:r>
      <w:r w:rsidR="00CD5258" w:rsidRPr="00556806">
        <w:rPr>
          <w:rStyle w:val="a9"/>
          <w:rFonts w:ascii="Times New Roman" w:hAnsi="Times New Roman" w:cs="Times New Roman"/>
          <w:sz w:val="28"/>
          <w:szCs w:val="28"/>
        </w:rPr>
        <w:t xml:space="preserve">первое, </w:t>
      </w:r>
      <w:r w:rsidRPr="00556806">
        <w:rPr>
          <w:rStyle w:val="a9"/>
          <w:rFonts w:ascii="Times New Roman" w:hAnsi="Times New Roman" w:cs="Times New Roman"/>
          <w:sz w:val="28"/>
          <w:szCs w:val="28"/>
        </w:rPr>
        <w:t>второе и третье места, награждаются дипломами и денежными призами.</w:t>
      </w:r>
      <w:r w:rsidR="00CD5258" w:rsidRPr="00556806">
        <w:rPr>
          <w:rStyle w:val="a9"/>
          <w:rFonts w:ascii="Times New Roman" w:hAnsi="Times New Roman" w:cs="Times New Roman"/>
          <w:sz w:val="28"/>
          <w:szCs w:val="28"/>
        </w:rPr>
        <w:t xml:space="preserve"> Лучшие водители по второй и третьей номинации награждаются памятными призами из средств организаций – участников Конкурса или спонсоров.</w:t>
      </w:r>
    </w:p>
    <w:p w:rsidR="00590D5E" w:rsidRDefault="00ED69B3" w:rsidP="00556806">
      <w:pPr>
        <w:ind w:left="0" w:firstLine="709"/>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4.11. Награжде</w:t>
      </w:r>
      <w:r w:rsidR="00CD5258" w:rsidRPr="00556806">
        <w:rPr>
          <w:rStyle w:val="a9"/>
          <w:rFonts w:ascii="Times New Roman" w:hAnsi="Times New Roman" w:cs="Times New Roman"/>
          <w:sz w:val="28"/>
          <w:szCs w:val="28"/>
        </w:rPr>
        <w:t>ние призеров первых трех мест в первой номинации Конкурса</w:t>
      </w:r>
      <w:r w:rsidRPr="00556806">
        <w:rPr>
          <w:rStyle w:val="a9"/>
          <w:rFonts w:ascii="Times New Roman" w:hAnsi="Times New Roman" w:cs="Times New Roman"/>
          <w:sz w:val="28"/>
          <w:szCs w:val="28"/>
        </w:rPr>
        <w:t xml:space="preserve"> осуществляется из средств федеральной целевой программы «Повышение безопасности дорожного движения в 2013-2020 годах», утверждённой постановлением Правительства Российской Федерации от 03.10.2013 № 864 в размере:</w:t>
      </w:r>
    </w:p>
    <w:p w:rsidR="00761BBF" w:rsidRPr="00556806" w:rsidRDefault="00761BBF" w:rsidP="00556806">
      <w:pPr>
        <w:ind w:left="0" w:firstLine="709"/>
        <w:jc w:val="both"/>
        <w:rPr>
          <w:rStyle w:val="a9"/>
          <w:rFonts w:ascii="Times New Roman" w:eastAsia="Times New Roman" w:hAnsi="Times New Roman" w:cs="Times New Roman"/>
          <w:sz w:val="28"/>
          <w:szCs w:val="28"/>
        </w:rPr>
      </w:pPr>
    </w:p>
    <w:p w:rsidR="00590D5E" w:rsidRPr="00556806" w:rsidRDefault="0096193A" w:rsidP="00556806">
      <w:pPr>
        <w:pStyle w:val="a8"/>
        <w:ind w:hanging="2761"/>
        <w:jc w:val="both"/>
        <w:rPr>
          <w:rStyle w:val="a9"/>
          <w:rFonts w:ascii="Times New Roman" w:eastAsia="Times New Roman" w:hAnsi="Times New Roman" w:cs="Times New Roman"/>
          <w:sz w:val="28"/>
          <w:szCs w:val="28"/>
        </w:rPr>
      </w:pPr>
      <w:r>
        <w:rPr>
          <w:rStyle w:val="a9"/>
          <w:rFonts w:ascii="Times New Roman" w:hAnsi="Times New Roman" w:cs="Times New Roman"/>
          <w:sz w:val="28"/>
          <w:szCs w:val="28"/>
        </w:rPr>
        <w:lastRenderedPageBreak/>
        <w:t xml:space="preserve">1-ое место - 300 </w:t>
      </w:r>
      <w:r w:rsidR="00ED69B3" w:rsidRPr="00556806">
        <w:rPr>
          <w:rStyle w:val="a9"/>
          <w:rFonts w:ascii="Times New Roman" w:hAnsi="Times New Roman" w:cs="Times New Roman"/>
          <w:sz w:val="28"/>
          <w:szCs w:val="28"/>
        </w:rPr>
        <w:t>000 (триста тысяч) рублей;</w:t>
      </w:r>
    </w:p>
    <w:p w:rsidR="00590D5E" w:rsidRPr="00556806" w:rsidRDefault="00ED69B3" w:rsidP="00556806">
      <w:pPr>
        <w:pStyle w:val="a8"/>
        <w:ind w:hanging="276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2-ое место - 150 000 (сто пятьдесят тысяч) рублей;</w:t>
      </w:r>
    </w:p>
    <w:p w:rsidR="00590D5E" w:rsidRPr="00556806" w:rsidRDefault="00ED69B3" w:rsidP="00556806">
      <w:pPr>
        <w:pStyle w:val="a8"/>
        <w:ind w:hanging="2761"/>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3-е   место - 50 000 (пятьдесят тысяч) рублей.</w:t>
      </w:r>
    </w:p>
    <w:p w:rsidR="00590D5E" w:rsidRPr="00556806" w:rsidRDefault="00ED69B3"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4.12. Различные организации, компании, профсоюзы, ассоциации или физические лица могут учредить призы участникам, занявшим первые места по отдельным видам соревнований или отличившимся во время соревнований на их взгляд, а также Организаторам, проявившим себя в подготовке и проведении Конкурса, и должны об этом проинформировать Оргкомитет до 10.00 </w:t>
      </w:r>
      <w:r w:rsidRPr="00556806">
        <w:rPr>
          <w:rStyle w:val="a9"/>
          <w:rFonts w:ascii="Times New Roman" w:eastAsia="Arial Unicode MS" w:hAnsi="Times New Roman" w:cs="Times New Roman"/>
          <w:sz w:val="28"/>
          <w:szCs w:val="28"/>
        </w:rPr>
        <w:br/>
      </w:r>
      <w:r w:rsidR="00672274" w:rsidRPr="00556806">
        <w:rPr>
          <w:rStyle w:val="a9"/>
          <w:rFonts w:ascii="Times New Roman" w:hAnsi="Times New Roman" w:cs="Times New Roman"/>
          <w:sz w:val="28"/>
          <w:szCs w:val="28"/>
        </w:rPr>
        <w:t>11 сентября</w:t>
      </w:r>
      <w:r w:rsidRPr="00556806">
        <w:rPr>
          <w:rStyle w:val="a9"/>
          <w:rFonts w:ascii="Times New Roman" w:hAnsi="Times New Roman" w:cs="Times New Roman"/>
          <w:sz w:val="28"/>
          <w:szCs w:val="28"/>
        </w:rPr>
        <w:t xml:space="preserve"> 2019 года. На усмотрение организаторов могут быть введены дополнительные номинации Конкурса.</w:t>
      </w:r>
    </w:p>
    <w:p w:rsidR="00590D5E" w:rsidRPr="00556806" w:rsidRDefault="00ED69B3" w:rsidP="00556806">
      <w:pPr>
        <w:ind w:left="0" w:firstLine="709"/>
        <w:jc w:val="both"/>
        <w:rPr>
          <w:rStyle w:val="a9"/>
          <w:rFonts w:ascii="Times New Roman" w:hAnsi="Times New Roman" w:cs="Times New Roman"/>
          <w:sz w:val="28"/>
          <w:szCs w:val="28"/>
        </w:rPr>
      </w:pPr>
      <w:r w:rsidRPr="00556806">
        <w:rPr>
          <w:rStyle w:val="a9"/>
          <w:rFonts w:ascii="Times New Roman" w:hAnsi="Times New Roman" w:cs="Times New Roman"/>
          <w:sz w:val="28"/>
          <w:szCs w:val="28"/>
        </w:rPr>
        <w:t xml:space="preserve">4.13. Количество наград для участников Конкурса определяется </w:t>
      </w:r>
      <w:r w:rsidR="0096193A">
        <w:rPr>
          <w:rStyle w:val="a9"/>
          <w:rFonts w:ascii="Times New Roman" w:hAnsi="Times New Roman" w:cs="Times New Roman"/>
          <w:sz w:val="28"/>
          <w:szCs w:val="28"/>
        </w:rPr>
        <w:t>О</w:t>
      </w:r>
      <w:r w:rsidRPr="00556806">
        <w:rPr>
          <w:rStyle w:val="a9"/>
          <w:rFonts w:ascii="Times New Roman" w:hAnsi="Times New Roman" w:cs="Times New Roman"/>
          <w:sz w:val="28"/>
          <w:szCs w:val="28"/>
        </w:rPr>
        <w:t>рганизаторами.</w:t>
      </w:r>
    </w:p>
    <w:p w:rsidR="00BE24B6" w:rsidRPr="00556806" w:rsidRDefault="00BE24B6" w:rsidP="00556806">
      <w:pPr>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4.14. </w:t>
      </w:r>
      <w:r w:rsidRPr="00556806">
        <w:rPr>
          <w:rFonts w:ascii="Times New Roman" w:hAnsi="Times New Roman" w:cs="Times New Roman"/>
          <w:sz w:val="28"/>
          <w:szCs w:val="28"/>
          <w:shd w:val="clear" w:color="auto" w:fill="FFFFFF"/>
        </w:rPr>
        <w:t>Участникам конкурса, занявшим первые 7 мест всероссийского конкурса, решением участвующей организацией разрешено присвоить внеочередное повышение классности водителя на своём предприятии.</w:t>
      </w:r>
    </w:p>
    <w:p w:rsidR="00644BA3" w:rsidRPr="00556806" w:rsidRDefault="00644BA3" w:rsidP="00556806">
      <w:pPr>
        <w:pStyle w:val="a8"/>
        <w:ind w:left="0"/>
        <w:jc w:val="both"/>
        <w:rPr>
          <w:rFonts w:ascii="Times New Roman" w:eastAsia="Times New Roman" w:hAnsi="Times New Roman" w:cs="Times New Roman"/>
          <w:sz w:val="28"/>
          <w:szCs w:val="28"/>
        </w:rPr>
      </w:pPr>
    </w:p>
    <w:p w:rsidR="00590D5E" w:rsidRPr="00556806" w:rsidRDefault="00ED69B3" w:rsidP="00556806">
      <w:pPr>
        <w:pStyle w:val="a8"/>
        <w:ind w:left="0"/>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5. РЕШЕНИЕ КОНФЛИКТНЫХ СИТУАЦИЙ</w:t>
      </w:r>
    </w:p>
    <w:p w:rsidR="00590D5E" w:rsidRPr="00556806" w:rsidRDefault="00590D5E" w:rsidP="00556806">
      <w:pPr>
        <w:pStyle w:val="a8"/>
        <w:rPr>
          <w:rFonts w:ascii="Times New Roman" w:eastAsia="Times New Roman" w:hAnsi="Times New Roman" w:cs="Times New Roman"/>
          <w:sz w:val="28"/>
          <w:szCs w:val="28"/>
        </w:rPr>
      </w:pPr>
    </w:p>
    <w:p w:rsidR="00590D5E" w:rsidRPr="00556806" w:rsidRDefault="0096193A" w:rsidP="00556806">
      <w:pPr>
        <w:pStyle w:val="a8"/>
        <w:ind w:left="0" w:firstLine="709"/>
        <w:jc w:val="both"/>
        <w:rPr>
          <w:rStyle w:val="a9"/>
          <w:rFonts w:ascii="Times New Roman" w:eastAsia="Times New Roman" w:hAnsi="Times New Roman" w:cs="Times New Roman"/>
          <w:sz w:val="28"/>
          <w:szCs w:val="28"/>
        </w:rPr>
      </w:pPr>
      <w:r>
        <w:rPr>
          <w:rStyle w:val="a9"/>
          <w:rFonts w:ascii="Times New Roman" w:hAnsi="Times New Roman" w:cs="Times New Roman"/>
          <w:sz w:val="28"/>
          <w:szCs w:val="28"/>
        </w:rPr>
        <w:t xml:space="preserve">5.1. </w:t>
      </w:r>
      <w:r w:rsidR="00ED69B3" w:rsidRPr="00556806">
        <w:rPr>
          <w:rStyle w:val="a9"/>
          <w:rFonts w:ascii="Times New Roman" w:hAnsi="Times New Roman" w:cs="Times New Roman"/>
          <w:sz w:val="28"/>
          <w:szCs w:val="28"/>
        </w:rPr>
        <w:t xml:space="preserve">Решение конфликтных ситуаций в ходе соревнований возлагается на </w:t>
      </w:r>
      <w:r w:rsidR="004451A7" w:rsidRPr="00556806">
        <w:rPr>
          <w:rStyle w:val="a9"/>
          <w:rFonts w:ascii="Times New Roman" w:hAnsi="Times New Roman" w:cs="Times New Roman"/>
          <w:sz w:val="28"/>
          <w:szCs w:val="28"/>
        </w:rPr>
        <w:t>судейскую</w:t>
      </w:r>
      <w:r w:rsidR="00ED69B3" w:rsidRPr="00556806">
        <w:rPr>
          <w:rStyle w:val="a9"/>
          <w:rFonts w:ascii="Times New Roman" w:hAnsi="Times New Roman" w:cs="Times New Roman"/>
          <w:sz w:val="28"/>
          <w:szCs w:val="28"/>
        </w:rPr>
        <w:t xml:space="preserve"> комиссию. </w:t>
      </w:r>
    </w:p>
    <w:p w:rsidR="00590D5E" w:rsidRPr="00556806" w:rsidRDefault="00ED69B3" w:rsidP="00556806">
      <w:pPr>
        <w:pStyle w:val="a8"/>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5.2. В случае своего несогласия с каким-либо решением судей участник имеет право подать письменное заявление </w:t>
      </w:r>
      <w:r w:rsidR="004451A7" w:rsidRPr="00556806">
        <w:rPr>
          <w:rStyle w:val="a9"/>
          <w:rFonts w:ascii="Times New Roman" w:hAnsi="Times New Roman" w:cs="Times New Roman"/>
          <w:sz w:val="28"/>
          <w:szCs w:val="28"/>
        </w:rPr>
        <w:t>главному судье</w:t>
      </w:r>
      <w:r w:rsidRPr="00556806">
        <w:rPr>
          <w:rStyle w:val="a9"/>
          <w:rFonts w:ascii="Times New Roman" w:hAnsi="Times New Roman" w:cs="Times New Roman"/>
          <w:sz w:val="28"/>
          <w:szCs w:val="28"/>
        </w:rPr>
        <w:t xml:space="preserve"> Конкурса. Данное заявление может быть подано</w:t>
      </w:r>
      <w:r w:rsidR="00A75437" w:rsidRPr="00556806">
        <w:rPr>
          <w:rStyle w:val="a9"/>
          <w:rFonts w:ascii="Times New Roman" w:hAnsi="Times New Roman" w:cs="Times New Roman"/>
          <w:sz w:val="28"/>
          <w:szCs w:val="28"/>
        </w:rPr>
        <w:t xml:space="preserve"> в течение </w:t>
      </w:r>
      <w:r w:rsidR="0073305C" w:rsidRPr="00556806">
        <w:rPr>
          <w:rStyle w:val="a9"/>
          <w:rFonts w:ascii="Times New Roman" w:hAnsi="Times New Roman" w:cs="Times New Roman"/>
          <w:sz w:val="28"/>
          <w:szCs w:val="28"/>
        </w:rPr>
        <w:t xml:space="preserve">30 минут после </w:t>
      </w:r>
      <w:r w:rsidR="0018088F" w:rsidRPr="00556806">
        <w:rPr>
          <w:rStyle w:val="a9"/>
          <w:rFonts w:ascii="Times New Roman" w:hAnsi="Times New Roman" w:cs="Times New Roman"/>
          <w:sz w:val="28"/>
          <w:szCs w:val="28"/>
        </w:rPr>
        <w:t xml:space="preserve">публикации результатов </w:t>
      </w:r>
      <w:r w:rsidR="0073305C" w:rsidRPr="00556806">
        <w:rPr>
          <w:rStyle w:val="a9"/>
          <w:rFonts w:ascii="Times New Roman" w:hAnsi="Times New Roman" w:cs="Times New Roman"/>
          <w:sz w:val="28"/>
          <w:szCs w:val="28"/>
        </w:rPr>
        <w:t>на информационном табло</w:t>
      </w:r>
      <w:r w:rsidRPr="00556806">
        <w:rPr>
          <w:rStyle w:val="a9"/>
          <w:rFonts w:ascii="Times New Roman" w:hAnsi="Times New Roman" w:cs="Times New Roman"/>
          <w:sz w:val="28"/>
          <w:szCs w:val="28"/>
        </w:rPr>
        <w:t xml:space="preserve">. </w:t>
      </w:r>
    </w:p>
    <w:p w:rsidR="00590D5E" w:rsidRPr="00556806" w:rsidRDefault="00ED69B3" w:rsidP="00556806">
      <w:pPr>
        <w:pStyle w:val="a8"/>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Водителям запрещается подавать заявления, давать оценки действиям </w:t>
      </w:r>
      <w:r w:rsidR="004451A7" w:rsidRPr="00556806">
        <w:rPr>
          <w:rStyle w:val="a9"/>
          <w:rFonts w:ascii="Times New Roman" w:hAnsi="Times New Roman" w:cs="Times New Roman"/>
          <w:sz w:val="28"/>
          <w:szCs w:val="28"/>
        </w:rPr>
        <w:t>судей</w:t>
      </w:r>
      <w:r w:rsidRPr="00556806">
        <w:rPr>
          <w:rStyle w:val="a9"/>
          <w:rFonts w:ascii="Times New Roman" w:hAnsi="Times New Roman" w:cs="Times New Roman"/>
          <w:sz w:val="28"/>
          <w:szCs w:val="28"/>
        </w:rPr>
        <w:t xml:space="preserve">, вступать с ними в переговоры во время проведения, как скоростного маневрирования, так и конкурса по знанию Правил дорожного движения. </w:t>
      </w:r>
    </w:p>
    <w:p w:rsidR="00590D5E" w:rsidRPr="00556806" w:rsidRDefault="00ED69B3" w:rsidP="00556806">
      <w:pPr>
        <w:pStyle w:val="a8"/>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Подача заявления не должна влиять на нормальный ход соревнования. Запрещается остановка соревнования из-за поданных заявлений. </w:t>
      </w:r>
    </w:p>
    <w:p w:rsidR="00590D5E" w:rsidRPr="00556806" w:rsidRDefault="00ED69B3" w:rsidP="00556806">
      <w:pPr>
        <w:pStyle w:val="a8"/>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5.3. Рассмотрение заявления и принятие решения по нему осуществляется </w:t>
      </w:r>
      <w:r w:rsidR="004451A7" w:rsidRPr="00556806">
        <w:rPr>
          <w:rStyle w:val="a9"/>
          <w:rFonts w:ascii="Times New Roman" w:hAnsi="Times New Roman" w:cs="Times New Roman"/>
          <w:sz w:val="28"/>
          <w:szCs w:val="28"/>
        </w:rPr>
        <w:t xml:space="preserve">судейской </w:t>
      </w:r>
      <w:r w:rsidRPr="00556806">
        <w:rPr>
          <w:rStyle w:val="a9"/>
          <w:rFonts w:ascii="Times New Roman" w:hAnsi="Times New Roman" w:cs="Times New Roman"/>
          <w:sz w:val="28"/>
          <w:szCs w:val="28"/>
        </w:rPr>
        <w:t>бригад</w:t>
      </w:r>
      <w:r w:rsidR="004451A7" w:rsidRPr="00556806">
        <w:rPr>
          <w:rStyle w:val="a9"/>
          <w:rFonts w:ascii="Times New Roman" w:hAnsi="Times New Roman" w:cs="Times New Roman"/>
          <w:sz w:val="28"/>
          <w:szCs w:val="28"/>
        </w:rPr>
        <w:t>ой. Если судейская</w:t>
      </w:r>
      <w:r w:rsidRPr="00556806">
        <w:rPr>
          <w:rStyle w:val="a9"/>
          <w:rFonts w:ascii="Times New Roman" w:hAnsi="Times New Roman" w:cs="Times New Roman"/>
          <w:sz w:val="28"/>
          <w:szCs w:val="28"/>
        </w:rPr>
        <w:t xml:space="preserve"> бригада не может разрешить данное заявление, то решение по нему выносит </w:t>
      </w:r>
      <w:r w:rsidR="00E02807" w:rsidRPr="00556806">
        <w:rPr>
          <w:rStyle w:val="a9"/>
          <w:rFonts w:ascii="Times New Roman" w:hAnsi="Times New Roman" w:cs="Times New Roman"/>
          <w:sz w:val="28"/>
          <w:szCs w:val="28"/>
        </w:rPr>
        <w:t xml:space="preserve">судейская комиссия </w:t>
      </w:r>
      <w:r w:rsidRPr="00556806">
        <w:rPr>
          <w:rStyle w:val="a9"/>
          <w:rFonts w:ascii="Times New Roman" w:hAnsi="Times New Roman" w:cs="Times New Roman"/>
          <w:sz w:val="28"/>
          <w:szCs w:val="28"/>
        </w:rPr>
        <w:t xml:space="preserve">в присутствии участника Конкурса. При рассмотрении заявления </w:t>
      </w:r>
      <w:r w:rsidR="00E02807" w:rsidRPr="00556806">
        <w:rPr>
          <w:rStyle w:val="a9"/>
          <w:rFonts w:ascii="Times New Roman" w:hAnsi="Times New Roman" w:cs="Times New Roman"/>
          <w:sz w:val="28"/>
          <w:szCs w:val="28"/>
        </w:rPr>
        <w:t xml:space="preserve">судейская комиссия </w:t>
      </w:r>
      <w:r w:rsidRPr="00556806">
        <w:rPr>
          <w:rStyle w:val="a9"/>
          <w:rFonts w:ascii="Times New Roman" w:hAnsi="Times New Roman" w:cs="Times New Roman"/>
          <w:sz w:val="28"/>
          <w:szCs w:val="28"/>
        </w:rPr>
        <w:t xml:space="preserve">имеет право использовать только официальную видеозапись, заслушивать мнение судей и водителей, а также иные источники информации, способные помочь принятию решения. </w:t>
      </w:r>
      <w:r w:rsidR="00E02807" w:rsidRPr="00556806">
        <w:rPr>
          <w:rStyle w:val="a9"/>
          <w:rFonts w:ascii="Times New Roman" w:hAnsi="Times New Roman" w:cs="Times New Roman"/>
          <w:sz w:val="28"/>
          <w:szCs w:val="28"/>
        </w:rPr>
        <w:t xml:space="preserve"> </w:t>
      </w:r>
    </w:p>
    <w:p w:rsidR="00590D5E" w:rsidRPr="00556806" w:rsidRDefault="00ED69B3" w:rsidP="00556806">
      <w:pPr>
        <w:pStyle w:val="a8"/>
        <w:ind w:left="0" w:firstLine="709"/>
        <w:jc w:val="both"/>
        <w:rPr>
          <w:rStyle w:val="a9"/>
          <w:rFonts w:ascii="Times New Roman" w:eastAsia="Times New Roman" w:hAnsi="Times New Roman" w:cs="Times New Roman"/>
          <w:sz w:val="28"/>
          <w:szCs w:val="28"/>
        </w:rPr>
      </w:pPr>
      <w:r w:rsidRPr="00556806">
        <w:rPr>
          <w:rStyle w:val="a9"/>
          <w:rFonts w:ascii="Times New Roman" w:hAnsi="Times New Roman" w:cs="Times New Roman"/>
          <w:sz w:val="28"/>
          <w:szCs w:val="28"/>
        </w:rPr>
        <w:t xml:space="preserve">5.4. Решение </w:t>
      </w:r>
      <w:r w:rsidR="00E02807" w:rsidRPr="00556806">
        <w:rPr>
          <w:rStyle w:val="a9"/>
          <w:rFonts w:ascii="Times New Roman" w:hAnsi="Times New Roman" w:cs="Times New Roman"/>
          <w:sz w:val="28"/>
          <w:szCs w:val="28"/>
        </w:rPr>
        <w:t xml:space="preserve">судейской комиссии </w:t>
      </w:r>
      <w:r w:rsidRPr="00556806">
        <w:rPr>
          <w:rStyle w:val="a9"/>
          <w:rFonts w:ascii="Times New Roman" w:hAnsi="Times New Roman" w:cs="Times New Roman"/>
          <w:sz w:val="28"/>
          <w:szCs w:val="28"/>
        </w:rPr>
        <w:t xml:space="preserve">является окончательным и не подлежит пересмотру. </w:t>
      </w:r>
    </w:p>
    <w:p w:rsidR="00590D5E" w:rsidRPr="00556806" w:rsidRDefault="00ED69B3" w:rsidP="00556806">
      <w:pPr>
        <w:tabs>
          <w:tab w:val="left" w:pos="8880"/>
        </w:tabs>
        <w:ind w:left="0" w:firstLine="709"/>
        <w:jc w:val="both"/>
        <w:rPr>
          <w:rFonts w:ascii="Times New Roman" w:hAnsi="Times New Roman" w:cs="Times New Roman"/>
          <w:sz w:val="28"/>
          <w:szCs w:val="28"/>
        </w:rPr>
      </w:pPr>
      <w:r w:rsidRPr="00556806">
        <w:rPr>
          <w:rStyle w:val="a9"/>
          <w:rFonts w:ascii="Times New Roman" w:eastAsia="Times New Roman" w:hAnsi="Times New Roman" w:cs="Times New Roman"/>
          <w:sz w:val="28"/>
          <w:szCs w:val="28"/>
        </w:rPr>
        <w:tab/>
      </w:r>
    </w:p>
    <w:sectPr w:rsidR="00590D5E" w:rsidRPr="00556806" w:rsidSect="00556806">
      <w:headerReference w:type="default" r:id="rId11"/>
      <w:footerReference w:type="default" r:id="rId12"/>
      <w:pgSz w:w="11900" w:h="16840"/>
      <w:pgMar w:top="142" w:right="560" w:bottom="993" w:left="1276"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26" w:rsidRDefault="00CA0B26">
      <w:r>
        <w:separator/>
      </w:r>
    </w:p>
  </w:endnote>
  <w:endnote w:type="continuationSeparator" w:id="0">
    <w:p w:rsidR="00CA0B26" w:rsidRDefault="00CA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06" w:rsidRDefault="00556806" w:rsidP="00556806">
    <w:pPr>
      <w:pStyle w:val="a6"/>
      <w:ind w:left="0"/>
      <w:jc w:val="both"/>
    </w:pPr>
  </w:p>
  <w:p w:rsidR="00590D5E" w:rsidRDefault="00590D5E">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26" w:rsidRDefault="00CA0B26">
      <w:r>
        <w:separator/>
      </w:r>
    </w:p>
  </w:footnote>
  <w:footnote w:type="continuationSeparator" w:id="0">
    <w:p w:rsidR="00CA0B26" w:rsidRDefault="00CA0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33111"/>
      <w:docPartObj>
        <w:docPartGallery w:val="Page Numbers (Top of Page)"/>
        <w:docPartUnique/>
      </w:docPartObj>
    </w:sdtPr>
    <w:sdtEndPr/>
    <w:sdtContent>
      <w:p w:rsidR="00556806" w:rsidRDefault="00556806">
        <w:pPr>
          <w:pStyle w:val="ab"/>
          <w:jc w:val="right"/>
        </w:pPr>
        <w:r>
          <w:fldChar w:fldCharType="begin"/>
        </w:r>
        <w:r>
          <w:instrText>PAGE   \* MERGEFORMAT</w:instrText>
        </w:r>
        <w:r>
          <w:fldChar w:fldCharType="separate"/>
        </w:r>
        <w:r w:rsidR="002404D5">
          <w:rPr>
            <w:noProof/>
          </w:rPr>
          <w:t>3</w:t>
        </w:r>
        <w:r>
          <w:fldChar w:fldCharType="end"/>
        </w:r>
      </w:p>
    </w:sdtContent>
  </w:sdt>
  <w:p w:rsidR="00556806" w:rsidRDefault="0055680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CF4"/>
    <w:multiLevelType w:val="hybridMultilevel"/>
    <w:tmpl w:val="7140FEC0"/>
    <w:numStyleLink w:val="a"/>
  </w:abstractNum>
  <w:abstractNum w:abstractNumId="1" w15:restartNumberingAfterBreak="0">
    <w:nsid w:val="069D66B6"/>
    <w:multiLevelType w:val="hybridMultilevel"/>
    <w:tmpl w:val="57E44A32"/>
    <w:numStyleLink w:val="1"/>
  </w:abstractNum>
  <w:abstractNum w:abstractNumId="2" w15:restartNumberingAfterBreak="0">
    <w:nsid w:val="082B09DB"/>
    <w:multiLevelType w:val="hybridMultilevel"/>
    <w:tmpl w:val="7140FEC0"/>
    <w:styleLink w:val="a"/>
    <w:lvl w:ilvl="0" w:tplc="CA8269BE">
      <w:start w:val="1"/>
      <w:numFmt w:val="bullet"/>
      <w:lvlText w:val="-"/>
      <w:lvlJc w:val="left"/>
      <w:pPr>
        <w:tabs>
          <w:tab w:val="num" w:pos="883"/>
        </w:tabs>
        <w:ind w:left="3644" w:hanging="2935"/>
      </w:pPr>
      <w:rPr>
        <w:rFonts w:hAnsi="Arial Unicode MS"/>
        <w:caps w:val="0"/>
        <w:smallCaps w:val="0"/>
        <w:strike w:val="0"/>
        <w:dstrike w:val="0"/>
        <w:outline w:val="0"/>
        <w:emboss w:val="0"/>
        <w:imprint w:val="0"/>
        <w:spacing w:val="0"/>
        <w:w w:val="100"/>
        <w:kern w:val="0"/>
        <w:position w:val="0"/>
        <w:highlight w:val="none"/>
        <w:vertAlign w:val="baseline"/>
      </w:rPr>
    </w:lvl>
    <w:lvl w:ilvl="1" w:tplc="2EFCEFAE">
      <w:start w:val="1"/>
      <w:numFmt w:val="bullet"/>
      <w:lvlText w:val="-"/>
      <w:lvlJc w:val="left"/>
      <w:pPr>
        <w:tabs>
          <w:tab w:val="num" w:pos="1483"/>
        </w:tabs>
        <w:ind w:left="4244" w:hanging="2935"/>
      </w:pPr>
      <w:rPr>
        <w:rFonts w:hAnsi="Arial Unicode MS"/>
        <w:caps w:val="0"/>
        <w:smallCaps w:val="0"/>
        <w:strike w:val="0"/>
        <w:dstrike w:val="0"/>
        <w:outline w:val="0"/>
        <w:emboss w:val="0"/>
        <w:imprint w:val="0"/>
        <w:spacing w:val="0"/>
        <w:w w:val="100"/>
        <w:kern w:val="0"/>
        <w:position w:val="0"/>
        <w:highlight w:val="none"/>
        <w:vertAlign w:val="baseline"/>
      </w:rPr>
    </w:lvl>
    <w:lvl w:ilvl="2" w:tplc="66DECFF0">
      <w:start w:val="1"/>
      <w:numFmt w:val="bullet"/>
      <w:lvlText w:val="-"/>
      <w:lvlJc w:val="left"/>
      <w:pPr>
        <w:tabs>
          <w:tab w:val="num" w:pos="2083"/>
        </w:tabs>
        <w:ind w:left="4844" w:hanging="2935"/>
      </w:pPr>
      <w:rPr>
        <w:rFonts w:hAnsi="Arial Unicode MS"/>
        <w:caps w:val="0"/>
        <w:smallCaps w:val="0"/>
        <w:strike w:val="0"/>
        <w:dstrike w:val="0"/>
        <w:outline w:val="0"/>
        <w:emboss w:val="0"/>
        <w:imprint w:val="0"/>
        <w:spacing w:val="0"/>
        <w:w w:val="100"/>
        <w:kern w:val="0"/>
        <w:position w:val="0"/>
        <w:highlight w:val="none"/>
        <w:vertAlign w:val="baseline"/>
      </w:rPr>
    </w:lvl>
    <w:lvl w:ilvl="3" w:tplc="E3B410EA">
      <w:start w:val="1"/>
      <w:numFmt w:val="bullet"/>
      <w:lvlText w:val="-"/>
      <w:lvlJc w:val="left"/>
      <w:pPr>
        <w:tabs>
          <w:tab w:val="num" w:pos="2683"/>
        </w:tabs>
        <w:ind w:left="5444" w:hanging="2935"/>
      </w:pPr>
      <w:rPr>
        <w:rFonts w:hAnsi="Arial Unicode MS"/>
        <w:caps w:val="0"/>
        <w:smallCaps w:val="0"/>
        <w:strike w:val="0"/>
        <w:dstrike w:val="0"/>
        <w:outline w:val="0"/>
        <w:emboss w:val="0"/>
        <w:imprint w:val="0"/>
        <w:spacing w:val="0"/>
        <w:w w:val="100"/>
        <w:kern w:val="0"/>
        <w:position w:val="0"/>
        <w:highlight w:val="none"/>
        <w:vertAlign w:val="baseline"/>
      </w:rPr>
    </w:lvl>
    <w:lvl w:ilvl="4" w:tplc="5A5ACBC4">
      <w:start w:val="1"/>
      <w:numFmt w:val="bullet"/>
      <w:lvlText w:val="-"/>
      <w:lvlJc w:val="left"/>
      <w:pPr>
        <w:tabs>
          <w:tab w:val="num" w:pos="3283"/>
        </w:tabs>
        <w:ind w:left="6044" w:hanging="2935"/>
      </w:pPr>
      <w:rPr>
        <w:rFonts w:hAnsi="Arial Unicode MS"/>
        <w:caps w:val="0"/>
        <w:smallCaps w:val="0"/>
        <w:strike w:val="0"/>
        <w:dstrike w:val="0"/>
        <w:outline w:val="0"/>
        <w:emboss w:val="0"/>
        <w:imprint w:val="0"/>
        <w:spacing w:val="0"/>
        <w:w w:val="100"/>
        <w:kern w:val="0"/>
        <w:position w:val="0"/>
        <w:highlight w:val="none"/>
        <w:vertAlign w:val="baseline"/>
      </w:rPr>
    </w:lvl>
    <w:lvl w:ilvl="5" w:tplc="99B67594">
      <w:start w:val="1"/>
      <w:numFmt w:val="bullet"/>
      <w:lvlText w:val="-"/>
      <w:lvlJc w:val="left"/>
      <w:pPr>
        <w:tabs>
          <w:tab w:val="num" w:pos="3883"/>
        </w:tabs>
        <w:ind w:left="6644" w:hanging="2935"/>
      </w:pPr>
      <w:rPr>
        <w:rFonts w:hAnsi="Arial Unicode MS"/>
        <w:caps w:val="0"/>
        <w:smallCaps w:val="0"/>
        <w:strike w:val="0"/>
        <w:dstrike w:val="0"/>
        <w:outline w:val="0"/>
        <w:emboss w:val="0"/>
        <w:imprint w:val="0"/>
        <w:spacing w:val="0"/>
        <w:w w:val="100"/>
        <w:kern w:val="0"/>
        <w:position w:val="0"/>
        <w:highlight w:val="none"/>
        <w:vertAlign w:val="baseline"/>
      </w:rPr>
    </w:lvl>
    <w:lvl w:ilvl="6" w:tplc="13E0FE9A">
      <w:start w:val="1"/>
      <w:numFmt w:val="bullet"/>
      <w:lvlText w:val="-"/>
      <w:lvlJc w:val="left"/>
      <w:pPr>
        <w:tabs>
          <w:tab w:val="num" w:pos="4483"/>
        </w:tabs>
        <w:ind w:left="7244" w:hanging="2935"/>
      </w:pPr>
      <w:rPr>
        <w:rFonts w:hAnsi="Arial Unicode MS"/>
        <w:caps w:val="0"/>
        <w:smallCaps w:val="0"/>
        <w:strike w:val="0"/>
        <w:dstrike w:val="0"/>
        <w:outline w:val="0"/>
        <w:emboss w:val="0"/>
        <w:imprint w:val="0"/>
        <w:spacing w:val="0"/>
        <w:w w:val="100"/>
        <w:kern w:val="0"/>
        <w:position w:val="0"/>
        <w:highlight w:val="none"/>
        <w:vertAlign w:val="baseline"/>
      </w:rPr>
    </w:lvl>
    <w:lvl w:ilvl="7" w:tplc="EFAC1E82">
      <w:start w:val="1"/>
      <w:numFmt w:val="bullet"/>
      <w:lvlText w:val="-"/>
      <w:lvlJc w:val="left"/>
      <w:pPr>
        <w:tabs>
          <w:tab w:val="num" w:pos="5083"/>
        </w:tabs>
        <w:ind w:left="7844" w:hanging="2935"/>
      </w:pPr>
      <w:rPr>
        <w:rFonts w:hAnsi="Arial Unicode MS"/>
        <w:caps w:val="0"/>
        <w:smallCaps w:val="0"/>
        <w:strike w:val="0"/>
        <w:dstrike w:val="0"/>
        <w:outline w:val="0"/>
        <w:emboss w:val="0"/>
        <w:imprint w:val="0"/>
        <w:spacing w:val="0"/>
        <w:w w:val="100"/>
        <w:kern w:val="0"/>
        <w:position w:val="0"/>
        <w:highlight w:val="none"/>
        <w:vertAlign w:val="baseline"/>
      </w:rPr>
    </w:lvl>
    <w:lvl w:ilvl="8" w:tplc="A3383850">
      <w:start w:val="1"/>
      <w:numFmt w:val="bullet"/>
      <w:lvlText w:val="-"/>
      <w:lvlJc w:val="left"/>
      <w:pPr>
        <w:tabs>
          <w:tab w:val="num" w:pos="5683"/>
        </w:tabs>
        <w:ind w:left="8444" w:hanging="29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CA2B08"/>
    <w:multiLevelType w:val="hybridMultilevel"/>
    <w:tmpl w:val="774AC04C"/>
    <w:numStyleLink w:val="2"/>
  </w:abstractNum>
  <w:abstractNum w:abstractNumId="4" w15:restartNumberingAfterBreak="0">
    <w:nsid w:val="20505A4F"/>
    <w:multiLevelType w:val="hybridMultilevel"/>
    <w:tmpl w:val="91F62FB0"/>
    <w:lvl w:ilvl="0" w:tplc="CE6ECF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C0F87"/>
    <w:multiLevelType w:val="hybridMultilevel"/>
    <w:tmpl w:val="D7FC8C28"/>
    <w:styleLink w:val="3"/>
    <w:lvl w:ilvl="0" w:tplc="84426B0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0DFC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C2613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55A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5C9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AE8B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6ED18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436B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A0B93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E91169"/>
    <w:multiLevelType w:val="hybridMultilevel"/>
    <w:tmpl w:val="57E44A32"/>
    <w:styleLink w:val="1"/>
    <w:lvl w:ilvl="0" w:tplc="EC7A9C6A">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EC5B8">
      <w:start w:val="1"/>
      <w:numFmt w:val="bullet"/>
      <w:lvlText w:val="o"/>
      <w:lvlJc w:val="left"/>
      <w:pPr>
        <w:tabs>
          <w:tab w:val="num" w:pos="697"/>
        </w:tabs>
        <w:ind w:left="337" w:firstLine="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9E0094">
      <w:start w:val="1"/>
      <w:numFmt w:val="bullet"/>
      <w:lvlText w:val="▪"/>
      <w:lvlJc w:val="left"/>
      <w:pPr>
        <w:tabs>
          <w:tab w:val="num" w:pos="1091"/>
        </w:tabs>
        <w:ind w:left="731" w:firstLine="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F45E">
      <w:start w:val="1"/>
      <w:numFmt w:val="bullet"/>
      <w:lvlText w:val="•"/>
      <w:lvlJc w:val="left"/>
      <w:pPr>
        <w:tabs>
          <w:tab w:val="num" w:pos="1811"/>
        </w:tabs>
        <w:ind w:left="1451" w:firstLine="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A56AA">
      <w:start w:val="1"/>
      <w:numFmt w:val="bullet"/>
      <w:lvlText w:val="o"/>
      <w:lvlJc w:val="left"/>
      <w:pPr>
        <w:tabs>
          <w:tab w:val="num" w:pos="2531"/>
        </w:tabs>
        <w:ind w:left="2171"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89C30">
      <w:start w:val="1"/>
      <w:numFmt w:val="bullet"/>
      <w:lvlText w:val="▪"/>
      <w:lvlJc w:val="left"/>
      <w:pPr>
        <w:tabs>
          <w:tab w:val="num" w:pos="3251"/>
        </w:tabs>
        <w:ind w:left="2891" w:firstLine="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21212">
      <w:start w:val="1"/>
      <w:numFmt w:val="bullet"/>
      <w:lvlText w:val="•"/>
      <w:lvlJc w:val="left"/>
      <w:pPr>
        <w:tabs>
          <w:tab w:val="num" w:pos="3971"/>
        </w:tabs>
        <w:ind w:left="3611" w:firstLine="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9AF0B4">
      <w:start w:val="1"/>
      <w:numFmt w:val="bullet"/>
      <w:lvlText w:val="o"/>
      <w:lvlJc w:val="left"/>
      <w:pPr>
        <w:tabs>
          <w:tab w:val="num" w:pos="4691"/>
        </w:tabs>
        <w:ind w:left="4331" w:firstLine="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404B0">
      <w:start w:val="1"/>
      <w:numFmt w:val="bullet"/>
      <w:lvlText w:val="▪"/>
      <w:lvlJc w:val="left"/>
      <w:pPr>
        <w:tabs>
          <w:tab w:val="num" w:pos="5411"/>
        </w:tabs>
        <w:ind w:left="5051" w:firstLine="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BA3733"/>
    <w:multiLevelType w:val="hybridMultilevel"/>
    <w:tmpl w:val="AB6CC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3F67A6"/>
    <w:multiLevelType w:val="hybridMultilevel"/>
    <w:tmpl w:val="2182D6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F307987"/>
    <w:multiLevelType w:val="hybridMultilevel"/>
    <w:tmpl w:val="EFE271F0"/>
    <w:styleLink w:val="4"/>
    <w:lvl w:ilvl="0" w:tplc="7ABAAFA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08BC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21BD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EDC3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50E19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2665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CAA04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E06F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68E89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9131A1"/>
    <w:multiLevelType w:val="hybridMultilevel"/>
    <w:tmpl w:val="D7FC8C28"/>
    <w:numStyleLink w:val="3"/>
  </w:abstractNum>
  <w:abstractNum w:abstractNumId="11" w15:restartNumberingAfterBreak="0">
    <w:nsid w:val="701F1B9B"/>
    <w:multiLevelType w:val="hybridMultilevel"/>
    <w:tmpl w:val="774AC04C"/>
    <w:styleLink w:val="2"/>
    <w:lvl w:ilvl="0" w:tplc="B4D82F4E">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01CF4">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26394E">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676CC">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ACA20">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6E8C3C">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60698E">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609068">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1E4150">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755DF5"/>
    <w:multiLevelType w:val="hybridMultilevel"/>
    <w:tmpl w:val="A7E6A52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15:restartNumberingAfterBreak="0">
    <w:nsid w:val="7294648C"/>
    <w:multiLevelType w:val="hybridMultilevel"/>
    <w:tmpl w:val="EFE271F0"/>
    <w:numStyleLink w:val="4"/>
  </w:abstractNum>
  <w:abstractNum w:abstractNumId="14" w15:restartNumberingAfterBreak="0">
    <w:nsid w:val="7A293FF1"/>
    <w:multiLevelType w:val="hybridMultilevel"/>
    <w:tmpl w:val="83BE8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2"/>
  </w:num>
  <w:num w:numId="6">
    <w:abstractNumId w:val="0"/>
  </w:num>
  <w:num w:numId="7">
    <w:abstractNumId w:val="5"/>
  </w:num>
  <w:num w:numId="8">
    <w:abstractNumId w:val="10"/>
  </w:num>
  <w:num w:numId="9">
    <w:abstractNumId w:val="9"/>
  </w:num>
  <w:num w:numId="10">
    <w:abstractNumId w:val="13"/>
  </w:num>
  <w:num w:numId="11">
    <w:abstractNumId w:val="12"/>
  </w:num>
  <w:num w:numId="12">
    <w:abstractNumId w:val="7"/>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5E"/>
    <w:rsid w:val="00143B9B"/>
    <w:rsid w:val="0018088F"/>
    <w:rsid w:val="00236CA7"/>
    <w:rsid w:val="002404D5"/>
    <w:rsid w:val="002977A4"/>
    <w:rsid w:val="002A7F6E"/>
    <w:rsid w:val="002D28FD"/>
    <w:rsid w:val="002D4536"/>
    <w:rsid w:val="002E5E2E"/>
    <w:rsid w:val="003405F8"/>
    <w:rsid w:val="00355554"/>
    <w:rsid w:val="003A612E"/>
    <w:rsid w:val="003D1551"/>
    <w:rsid w:val="00403903"/>
    <w:rsid w:val="004451A7"/>
    <w:rsid w:val="004770BB"/>
    <w:rsid w:val="004A2E46"/>
    <w:rsid w:val="00556806"/>
    <w:rsid w:val="00590D5E"/>
    <w:rsid w:val="005D0601"/>
    <w:rsid w:val="00644BA3"/>
    <w:rsid w:val="00672274"/>
    <w:rsid w:val="006E2B90"/>
    <w:rsid w:val="0073305C"/>
    <w:rsid w:val="00761BBF"/>
    <w:rsid w:val="008149DF"/>
    <w:rsid w:val="008C01A5"/>
    <w:rsid w:val="008D18AA"/>
    <w:rsid w:val="008E541F"/>
    <w:rsid w:val="00907AB7"/>
    <w:rsid w:val="00915715"/>
    <w:rsid w:val="0096193A"/>
    <w:rsid w:val="00974E03"/>
    <w:rsid w:val="00977830"/>
    <w:rsid w:val="00982028"/>
    <w:rsid w:val="009E6AB9"/>
    <w:rsid w:val="00A75437"/>
    <w:rsid w:val="00A95F23"/>
    <w:rsid w:val="00B47F27"/>
    <w:rsid w:val="00BE1FDD"/>
    <w:rsid w:val="00BE24B6"/>
    <w:rsid w:val="00C61E10"/>
    <w:rsid w:val="00CA0B26"/>
    <w:rsid w:val="00CA4191"/>
    <w:rsid w:val="00CD5258"/>
    <w:rsid w:val="00D0354B"/>
    <w:rsid w:val="00D844C4"/>
    <w:rsid w:val="00D93180"/>
    <w:rsid w:val="00DA695D"/>
    <w:rsid w:val="00DA69F1"/>
    <w:rsid w:val="00E02807"/>
    <w:rsid w:val="00E81659"/>
    <w:rsid w:val="00EB73B8"/>
    <w:rsid w:val="00ED69B3"/>
    <w:rsid w:val="00F36096"/>
    <w:rsid w:val="00F8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5D0B"/>
  <w15:docId w15:val="{025BC456-6B22-4A58-A2A3-9198ADAF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ind w:left="3470"/>
      <w:jc w:val="center"/>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link w:val="a7"/>
    <w:uiPriority w:val="99"/>
    <w:pPr>
      <w:tabs>
        <w:tab w:val="center" w:pos="4677"/>
        <w:tab w:val="right" w:pos="9355"/>
      </w:tabs>
      <w:ind w:left="3470"/>
      <w:jc w:val="center"/>
    </w:pPr>
    <w:rPr>
      <w:rFonts w:ascii="Calibri" w:eastAsia="Calibri" w:hAnsi="Calibri" w:cs="Calibri"/>
      <w:color w:val="000000"/>
      <w:sz w:val="22"/>
      <w:szCs w:val="22"/>
      <w:u w:color="000000"/>
    </w:rPr>
  </w:style>
  <w:style w:type="paragraph" w:styleId="a8">
    <w:name w:val="No Spacing"/>
    <w:pPr>
      <w:ind w:left="3470"/>
      <w:jc w:val="center"/>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a">
    <w:name w:val="Пункты"/>
    <w:pPr>
      <w:numPr>
        <w:numId w:val="5"/>
      </w:numPr>
    </w:pPr>
  </w:style>
  <w:style w:type="character" w:customStyle="1" w:styleId="a9">
    <w:name w:val="Нет"/>
  </w:style>
  <w:style w:type="character" w:customStyle="1" w:styleId="Hyperlink0">
    <w:name w:val="Hyperlink.0"/>
    <w:basedOn w:val="a9"/>
    <w:rPr>
      <w:rFonts w:ascii="Times New Roman" w:eastAsia="Times New Roman" w:hAnsi="Times New Roman" w:cs="Times New Roman"/>
      <w:color w:val="0000FF"/>
      <w:sz w:val="28"/>
      <w:szCs w:val="28"/>
      <w:u w:val="single" w:color="0000FF"/>
      <w:lang w:val="en-US"/>
    </w:r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paragraph" w:styleId="aa">
    <w:name w:val="List Paragraph"/>
    <w:basedOn w:val="a0"/>
    <w:uiPriority w:val="34"/>
    <w:qFormat/>
    <w:rsid w:val="00C61E10"/>
    <w:pPr>
      <w:ind w:left="720"/>
      <w:contextualSpacing/>
    </w:pPr>
  </w:style>
  <w:style w:type="paragraph" w:styleId="ab">
    <w:name w:val="header"/>
    <w:basedOn w:val="a0"/>
    <w:link w:val="ac"/>
    <w:uiPriority w:val="99"/>
    <w:unhideWhenUsed/>
    <w:rsid w:val="00CA4191"/>
    <w:pPr>
      <w:tabs>
        <w:tab w:val="center" w:pos="4677"/>
        <w:tab w:val="right" w:pos="9355"/>
      </w:tabs>
    </w:pPr>
  </w:style>
  <w:style w:type="character" w:customStyle="1" w:styleId="ac">
    <w:name w:val="Верхний колонтитул Знак"/>
    <w:basedOn w:val="a1"/>
    <w:link w:val="ab"/>
    <w:uiPriority w:val="99"/>
    <w:rsid w:val="00CA4191"/>
    <w:rPr>
      <w:rFonts w:ascii="Calibri" w:eastAsia="Calibri" w:hAnsi="Calibri" w:cs="Calibri"/>
      <w:color w:val="000000"/>
      <w:sz w:val="22"/>
      <w:szCs w:val="22"/>
      <w:u w:color="000000"/>
    </w:rPr>
  </w:style>
  <w:style w:type="character" w:customStyle="1" w:styleId="a7">
    <w:name w:val="Нижний колонтитул Знак"/>
    <w:basedOn w:val="a1"/>
    <w:link w:val="a6"/>
    <w:uiPriority w:val="99"/>
    <w:rsid w:val="0055680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driver-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stdriver-rf.ru" TargetMode="External"/><Relationship Id="rId4" Type="http://schemas.openxmlformats.org/officeDocument/2006/relationships/settings" Target="settings.xml"/><Relationship Id="rId9" Type="http://schemas.openxmlformats.org/officeDocument/2006/relationships/hyperlink" Target="http://www.bestdriver-rf.r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30B0-AFA0-4D67-8512-2B8D6B25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2019-03-06T06:34:00Z</dcterms:created>
  <dcterms:modified xsi:type="dcterms:W3CDTF">2019-10-09T11:41:00Z</dcterms:modified>
</cp:coreProperties>
</file>