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D5E" w:rsidRPr="00CA4191" w:rsidRDefault="00ED69B3">
      <w:pPr>
        <w:pStyle w:val="a7"/>
        <w:ind w:left="5954" w:firstLine="425"/>
        <w:jc w:val="right"/>
        <w:rPr>
          <w:rFonts w:ascii="Times New Roman" w:eastAsia="Times New Roman" w:hAnsi="Times New Roman" w:cs="Times New Roman"/>
          <w:sz w:val="28"/>
          <w:szCs w:val="28"/>
        </w:rPr>
      </w:pPr>
      <w:r w:rsidRPr="00CA4191">
        <w:rPr>
          <w:rFonts w:ascii="Times New Roman" w:hAnsi="Times New Roman" w:cs="Times New Roman"/>
          <w:sz w:val="28"/>
          <w:szCs w:val="28"/>
        </w:rPr>
        <w:t xml:space="preserve">                    </w:t>
      </w:r>
    </w:p>
    <w:p w:rsidR="00590D5E" w:rsidRPr="00CA4191" w:rsidRDefault="00590D5E">
      <w:pPr>
        <w:pStyle w:val="a7"/>
        <w:rPr>
          <w:rFonts w:ascii="Times New Roman" w:eastAsia="Times New Roman" w:hAnsi="Times New Roman" w:cs="Times New Roman"/>
          <w:sz w:val="28"/>
          <w:szCs w:val="28"/>
        </w:rPr>
      </w:pPr>
    </w:p>
    <w:p w:rsidR="00590D5E" w:rsidRPr="00CA4191" w:rsidRDefault="00590D5E">
      <w:pPr>
        <w:pStyle w:val="a7"/>
        <w:rPr>
          <w:rFonts w:ascii="Times New Roman" w:eastAsia="Times New Roman" w:hAnsi="Times New Roman" w:cs="Times New Roman"/>
          <w:sz w:val="28"/>
          <w:szCs w:val="28"/>
        </w:rPr>
      </w:pPr>
    </w:p>
    <w:p w:rsidR="00590D5E" w:rsidRPr="00CA4191" w:rsidRDefault="00590D5E">
      <w:pPr>
        <w:pStyle w:val="a7"/>
        <w:rPr>
          <w:rFonts w:ascii="Times New Roman" w:eastAsia="Times New Roman" w:hAnsi="Times New Roman" w:cs="Times New Roman"/>
          <w:sz w:val="28"/>
          <w:szCs w:val="28"/>
        </w:rPr>
      </w:pPr>
    </w:p>
    <w:p w:rsidR="00590D5E" w:rsidRPr="00CA4191" w:rsidRDefault="00590D5E">
      <w:pPr>
        <w:pStyle w:val="a7"/>
        <w:rPr>
          <w:rFonts w:ascii="Times New Roman" w:eastAsia="Times New Roman" w:hAnsi="Times New Roman" w:cs="Times New Roman"/>
          <w:sz w:val="28"/>
          <w:szCs w:val="28"/>
        </w:rPr>
      </w:pPr>
    </w:p>
    <w:p w:rsidR="00590D5E" w:rsidRPr="00CA4191" w:rsidRDefault="00590D5E">
      <w:pPr>
        <w:pStyle w:val="a7"/>
        <w:rPr>
          <w:rFonts w:ascii="Times New Roman" w:eastAsia="Times New Roman" w:hAnsi="Times New Roman" w:cs="Times New Roman"/>
          <w:sz w:val="28"/>
          <w:szCs w:val="28"/>
        </w:rPr>
      </w:pPr>
    </w:p>
    <w:p w:rsidR="00590D5E" w:rsidRPr="00CA4191" w:rsidRDefault="00590D5E">
      <w:pPr>
        <w:pStyle w:val="a7"/>
        <w:rPr>
          <w:rFonts w:ascii="Times New Roman" w:eastAsia="Times New Roman" w:hAnsi="Times New Roman" w:cs="Times New Roman"/>
          <w:sz w:val="28"/>
          <w:szCs w:val="28"/>
        </w:rPr>
      </w:pPr>
    </w:p>
    <w:p w:rsidR="00590D5E" w:rsidRPr="00CA4191" w:rsidRDefault="00590D5E">
      <w:pPr>
        <w:pStyle w:val="a7"/>
        <w:rPr>
          <w:rFonts w:ascii="Times New Roman" w:eastAsia="Times New Roman" w:hAnsi="Times New Roman" w:cs="Times New Roman"/>
          <w:sz w:val="28"/>
          <w:szCs w:val="28"/>
        </w:rPr>
      </w:pPr>
    </w:p>
    <w:p w:rsidR="00590D5E" w:rsidRPr="00CA4191" w:rsidRDefault="00590D5E">
      <w:pPr>
        <w:pStyle w:val="a7"/>
        <w:rPr>
          <w:rFonts w:ascii="Times New Roman" w:eastAsia="Times New Roman" w:hAnsi="Times New Roman" w:cs="Times New Roman"/>
          <w:sz w:val="28"/>
          <w:szCs w:val="28"/>
        </w:rPr>
      </w:pPr>
    </w:p>
    <w:p w:rsidR="00590D5E" w:rsidRPr="00CA4191" w:rsidRDefault="00590D5E">
      <w:pPr>
        <w:pStyle w:val="a7"/>
        <w:rPr>
          <w:rFonts w:ascii="Times New Roman" w:eastAsia="Times New Roman" w:hAnsi="Times New Roman" w:cs="Times New Roman"/>
          <w:sz w:val="28"/>
          <w:szCs w:val="28"/>
        </w:rPr>
      </w:pPr>
    </w:p>
    <w:p w:rsidR="00590D5E" w:rsidRPr="00CA4191" w:rsidRDefault="00590D5E">
      <w:pPr>
        <w:pStyle w:val="a7"/>
        <w:rPr>
          <w:rFonts w:ascii="Times New Roman" w:eastAsia="Times New Roman" w:hAnsi="Times New Roman" w:cs="Times New Roman"/>
          <w:sz w:val="28"/>
          <w:szCs w:val="28"/>
        </w:rPr>
      </w:pPr>
    </w:p>
    <w:p w:rsidR="00590D5E" w:rsidRPr="00CA4191" w:rsidRDefault="00ED69B3">
      <w:pPr>
        <w:pStyle w:val="a7"/>
        <w:rPr>
          <w:rFonts w:ascii="Times New Roman" w:eastAsia="Times New Roman" w:hAnsi="Times New Roman" w:cs="Times New Roman"/>
          <w:spacing w:val="26"/>
          <w:sz w:val="28"/>
          <w:szCs w:val="28"/>
        </w:rPr>
      </w:pPr>
      <w:r w:rsidRPr="00CA4191">
        <w:rPr>
          <w:rFonts w:ascii="Times New Roman" w:hAnsi="Times New Roman" w:cs="Times New Roman"/>
          <w:spacing w:val="26"/>
          <w:sz w:val="28"/>
          <w:szCs w:val="28"/>
        </w:rPr>
        <w:t>Положение</w:t>
      </w:r>
    </w:p>
    <w:p w:rsidR="00590D5E" w:rsidRPr="00CA4191" w:rsidRDefault="00ED69B3">
      <w:pPr>
        <w:pStyle w:val="a7"/>
        <w:rPr>
          <w:rFonts w:ascii="Times New Roman" w:eastAsia="Times New Roman" w:hAnsi="Times New Roman" w:cs="Times New Roman"/>
          <w:sz w:val="28"/>
          <w:szCs w:val="28"/>
        </w:rPr>
      </w:pPr>
      <w:r w:rsidRPr="00CA4191">
        <w:rPr>
          <w:rFonts w:ascii="Times New Roman" w:hAnsi="Times New Roman" w:cs="Times New Roman"/>
          <w:sz w:val="28"/>
          <w:szCs w:val="28"/>
        </w:rPr>
        <w:t>о проведении Всероссийского конкурса профессионального мастерства</w:t>
      </w:r>
    </w:p>
    <w:p w:rsidR="00590D5E" w:rsidRPr="00CA4191" w:rsidRDefault="00ED69B3">
      <w:pPr>
        <w:pStyle w:val="a7"/>
        <w:rPr>
          <w:rFonts w:ascii="Times New Roman" w:eastAsia="Times New Roman" w:hAnsi="Times New Roman" w:cs="Times New Roman"/>
          <w:sz w:val="28"/>
          <w:szCs w:val="28"/>
        </w:rPr>
      </w:pPr>
      <w:r w:rsidRPr="00CA4191">
        <w:rPr>
          <w:rFonts w:ascii="Times New Roman" w:hAnsi="Times New Roman" w:cs="Times New Roman"/>
          <w:sz w:val="28"/>
          <w:szCs w:val="28"/>
        </w:rPr>
        <w:t xml:space="preserve">   «Лучший водитель автобуса» (в 2019 году) по стандартам методики «</w:t>
      </w:r>
      <w:proofErr w:type="spellStart"/>
      <w:r w:rsidRPr="00CA4191">
        <w:rPr>
          <w:rFonts w:ascii="Times New Roman" w:hAnsi="Times New Roman" w:cs="Times New Roman"/>
          <w:sz w:val="28"/>
          <w:szCs w:val="28"/>
        </w:rPr>
        <w:t>Ворлдскиллс</w:t>
      </w:r>
      <w:proofErr w:type="spellEnd"/>
      <w:r w:rsidRPr="00CA4191">
        <w:rPr>
          <w:rFonts w:ascii="Times New Roman" w:hAnsi="Times New Roman" w:cs="Times New Roman"/>
          <w:sz w:val="28"/>
          <w:szCs w:val="28"/>
        </w:rPr>
        <w:t>»</w:t>
      </w:r>
    </w:p>
    <w:p w:rsidR="00590D5E" w:rsidRPr="00CA4191" w:rsidRDefault="00590D5E">
      <w:pPr>
        <w:pStyle w:val="a7"/>
        <w:jc w:val="both"/>
        <w:rPr>
          <w:rFonts w:ascii="Times New Roman" w:eastAsia="Times New Roman" w:hAnsi="Times New Roman" w:cs="Times New Roman"/>
          <w:b/>
          <w:bCs/>
          <w:sz w:val="28"/>
          <w:szCs w:val="28"/>
        </w:rPr>
      </w:pPr>
    </w:p>
    <w:p w:rsidR="00590D5E" w:rsidRPr="00CA4191" w:rsidRDefault="00590D5E">
      <w:pPr>
        <w:pStyle w:val="a7"/>
        <w:jc w:val="both"/>
        <w:rPr>
          <w:rFonts w:ascii="Times New Roman" w:eastAsia="Times New Roman" w:hAnsi="Times New Roman" w:cs="Times New Roman"/>
          <w:sz w:val="28"/>
          <w:szCs w:val="28"/>
        </w:rPr>
      </w:pPr>
    </w:p>
    <w:p w:rsidR="00590D5E" w:rsidRPr="00CA4191" w:rsidRDefault="00ED69B3">
      <w:pPr>
        <w:ind w:left="0"/>
        <w:rPr>
          <w:rFonts w:ascii="Times New Roman" w:eastAsia="Times New Roman" w:hAnsi="Times New Roman" w:cs="Times New Roman"/>
          <w:caps/>
          <w:sz w:val="28"/>
          <w:szCs w:val="28"/>
        </w:rPr>
      </w:pPr>
      <w:r w:rsidRPr="00CA4191">
        <w:rPr>
          <w:rFonts w:ascii="Times New Roman" w:hAnsi="Times New Roman" w:cs="Times New Roman"/>
          <w:caps/>
          <w:sz w:val="28"/>
          <w:szCs w:val="28"/>
        </w:rPr>
        <w:t>1. Общее положение</w:t>
      </w:r>
    </w:p>
    <w:p w:rsidR="00590D5E" w:rsidRPr="00CA4191" w:rsidRDefault="00590D5E">
      <w:pPr>
        <w:ind w:firstLine="709"/>
        <w:jc w:val="both"/>
        <w:rPr>
          <w:rFonts w:ascii="Times New Roman" w:eastAsia="Times New Roman" w:hAnsi="Times New Roman" w:cs="Times New Roman"/>
          <w:sz w:val="28"/>
          <w:szCs w:val="28"/>
        </w:rPr>
      </w:pPr>
    </w:p>
    <w:p w:rsidR="00590D5E" w:rsidRPr="00CA4191" w:rsidRDefault="00ED69B3">
      <w:pPr>
        <w:ind w:left="0" w:firstLine="709"/>
        <w:jc w:val="both"/>
        <w:rPr>
          <w:rFonts w:ascii="Times New Roman" w:eastAsia="Times New Roman" w:hAnsi="Times New Roman" w:cs="Times New Roman"/>
          <w:sz w:val="28"/>
          <w:szCs w:val="28"/>
        </w:rPr>
      </w:pPr>
      <w:r w:rsidRPr="00CA4191">
        <w:rPr>
          <w:rFonts w:ascii="Times New Roman" w:hAnsi="Times New Roman" w:cs="Times New Roman"/>
          <w:sz w:val="28"/>
          <w:szCs w:val="28"/>
        </w:rPr>
        <w:t>1.1. Настоящее Положение регулирует отношения, возникающие в процессе организации и проведения Всероссийского конкурса профессионального мастерства «Лучший водитель автобуса» (далее – Конкурс).</w:t>
      </w:r>
    </w:p>
    <w:p w:rsidR="00590D5E" w:rsidRPr="00CA4191" w:rsidRDefault="00ED69B3">
      <w:pPr>
        <w:spacing w:before="100" w:after="100"/>
        <w:ind w:left="0" w:firstLine="709"/>
        <w:jc w:val="both"/>
        <w:rPr>
          <w:rFonts w:ascii="Times New Roman" w:eastAsia="Times New Roman" w:hAnsi="Times New Roman" w:cs="Times New Roman"/>
          <w:sz w:val="28"/>
          <w:szCs w:val="28"/>
        </w:rPr>
      </w:pPr>
      <w:r w:rsidRPr="00CA4191">
        <w:rPr>
          <w:rFonts w:ascii="Times New Roman" w:hAnsi="Times New Roman" w:cs="Times New Roman"/>
          <w:sz w:val="28"/>
          <w:szCs w:val="28"/>
        </w:rPr>
        <w:t xml:space="preserve">1.2. Конкурс проводится в рамках мероприятий Федеральной целевой программы «Повышение безопасности дорожного движения в 2013-2020 годах», утверждённой постановлением Правительства Российской Федерации 03.10.2013 № 864.       </w:t>
      </w:r>
    </w:p>
    <w:p w:rsidR="00590D5E" w:rsidRPr="00CA4191" w:rsidRDefault="00ED69B3">
      <w:pPr>
        <w:spacing w:before="100" w:after="100"/>
        <w:ind w:left="0"/>
        <w:rPr>
          <w:rFonts w:ascii="Times New Roman" w:eastAsia="Times New Roman" w:hAnsi="Times New Roman" w:cs="Times New Roman"/>
          <w:sz w:val="28"/>
          <w:szCs w:val="28"/>
        </w:rPr>
      </w:pPr>
      <w:r w:rsidRPr="00CA4191">
        <w:rPr>
          <w:rFonts w:ascii="Times New Roman" w:hAnsi="Times New Roman" w:cs="Times New Roman"/>
          <w:sz w:val="28"/>
          <w:szCs w:val="28"/>
        </w:rPr>
        <w:t>2. ЦЕЛИ И ЗАДАЧИ КОНКУРСА</w:t>
      </w:r>
    </w:p>
    <w:p w:rsidR="00590D5E" w:rsidRPr="00CA4191" w:rsidRDefault="00ED69B3" w:rsidP="00B47F27">
      <w:pPr>
        <w:pStyle w:val="a7"/>
        <w:ind w:left="0" w:firstLine="709"/>
        <w:jc w:val="both"/>
        <w:rPr>
          <w:rFonts w:ascii="Times New Roman" w:eastAsia="Times New Roman" w:hAnsi="Times New Roman" w:cs="Times New Roman"/>
          <w:sz w:val="28"/>
          <w:szCs w:val="28"/>
        </w:rPr>
      </w:pPr>
      <w:r w:rsidRPr="00CA4191">
        <w:rPr>
          <w:rFonts w:ascii="Times New Roman" w:hAnsi="Times New Roman" w:cs="Times New Roman"/>
          <w:sz w:val="28"/>
          <w:szCs w:val="28"/>
        </w:rPr>
        <w:t>2.1. Целями Конкурса являются повышение уровня профессиональной подготовки водителей транспорта общего пользования, популяризация и пропаганда профессии водителя автобуса среди молодежи, информационная и методическая поддержка для вовлечения субъектов Российской Федерации в мероприятия, предусмотренные направлением «Повышение правового сознания и предупреждение опасного поведения участников дорожного движения» федеральной целевой программы «Повышение безопасности дорожного движения в 2013-2020 годах».</w:t>
      </w:r>
    </w:p>
    <w:p w:rsidR="00590D5E" w:rsidRPr="00CA4191" w:rsidRDefault="00590D5E">
      <w:pPr>
        <w:pStyle w:val="a7"/>
        <w:ind w:hanging="2761"/>
        <w:jc w:val="both"/>
        <w:rPr>
          <w:rFonts w:ascii="Times New Roman" w:eastAsia="Times New Roman" w:hAnsi="Times New Roman" w:cs="Times New Roman"/>
          <w:sz w:val="28"/>
          <w:szCs w:val="28"/>
        </w:rPr>
      </w:pPr>
    </w:p>
    <w:p w:rsidR="00590D5E" w:rsidRPr="00CA4191" w:rsidRDefault="00590D5E">
      <w:pPr>
        <w:pStyle w:val="a7"/>
        <w:jc w:val="both"/>
        <w:rPr>
          <w:rFonts w:ascii="Times New Roman" w:eastAsia="Times New Roman" w:hAnsi="Times New Roman" w:cs="Times New Roman"/>
          <w:sz w:val="28"/>
          <w:szCs w:val="28"/>
        </w:rPr>
      </w:pPr>
    </w:p>
    <w:p w:rsidR="00590D5E" w:rsidRPr="00CA4191" w:rsidRDefault="00ED69B3">
      <w:pPr>
        <w:pStyle w:val="a7"/>
        <w:ind w:hanging="2761"/>
        <w:jc w:val="both"/>
        <w:rPr>
          <w:rFonts w:ascii="Times New Roman" w:eastAsia="Times New Roman" w:hAnsi="Times New Roman" w:cs="Times New Roman"/>
          <w:sz w:val="28"/>
          <w:szCs w:val="28"/>
        </w:rPr>
      </w:pPr>
      <w:r w:rsidRPr="00CA4191">
        <w:rPr>
          <w:rFonts w:ascii="Times New Roman" w:hAnsi="Times New Roman" w:cs="Times New Roman"/>
          <w:sz w:val="28"/>
          <w:szCs w:val="28"/>
        </w:rPr>
        <w:t>2.2. Основными задачами Конкурса являются:</w:t>
      </w:r>
    </w:p>
    <w:p w:rsidR="00590D5E" w:rsidRPr="00CA4191" w:rsidRDefault="00ED69B3" w:rsidP="00C61E10">
      <w:pPr>
        <w:pStyle w:val="a9"/>
        <w:numPr>
          <w:ilvl w:val="0"/>
          <w:numId w:val="12"/>
        </w:numPr>
        <w:jc w:val="both"/>
        <w:rPr>
          <w:rFonts w:ascii="Times New Roman" w:eastAsia="Times New Roman" w:hAnsi="Times New Roman" w:cs="Times New Roman"/>
          <w:sz w:val="28"/>
          <w:szCs w:val="28"/>
        </w:rPr>
      </w:pPr>
      <w:r w:rsidRPr="00CA4191">
        <w:rPr>
          <w:rFonts w:ascii="Times New Roman" w:hAnsi="Times New Roman" w:cs="Times New Roman"/>
          <w:sz w:val="28"/>
          <w:szCs w:val="28"/>
        </w:rPr>
        <w:t>совершенствование профессиональных знаний и мастерства водителей    транспорта общего пользования, выявление лучших водителей и распространение их опыта;</w:t>
      </w:r>
    </w:p>
    <w:p w:rsidR="00590D5E" w:rsidRPr="00CA4191" w:rsidRDefault="00ED69B3" w:rsidP="00C61E10">
      <w:pPr>
        <w:pStyle w:val="a9"/>
        <w:numPr>
          <w:ilvl w:val="0"/>
          <w:numId w:val="12"/>
        </w:numPr>
        <w:jc w:val="both"/>
        <w:rPr>
          <w:rFonts w:ascii="Times New Roman" w:eastAsia="Times New Roman" w:hAnsi="Times New Roman" w:cs="Times New Roman"/>
          <w:sz w:val="28"/>
          <w:szCs w:val="28"/>
        </w:rPr>
      </w:pPr>
      <w:r w:rsidRPr="00CA4191">
        <w:rPr>
          <w:rFonts w:ascii="Times New Roman" w:hAnsi="Times New Roman" w:cs="Times New Roman"/>
          <w:sz w:val="28"/>
          <w:szCs w:val="28"/>
        </w:rPr>
        <w:t>формирование осознанной необходимости соблюдения Правил дорожного движения у всех категорий участников дорожного движения, в первую очередь, у водителей;</w:t>
      </w:r>
    </w:p>
    <w:p w:rsidR="00590D5E" w:rsidRPr="00CA4191" w:rsidRDefault="00ED69B3" w:rsidP="00C61E10">
      <w:pPr>
        <w:pStyle w:val="a9"/>
        <w:numPr>
          <w:ilvl w:val="0"/>
          <w:numId w:val="12"/>
        </w:numPr>
        <w:jc w:val="both"/>
        <w:rPr>
          <w:rFonts w:ascii="Times New Roman" w:eastAsia="Times New Roman" w:hAnsi="Times New Roman" w:cs="Times New Roman"/>
          <w:sz w:val="28"/>
          <w:szCs w:val="28"/>
        </w:rPr>
      </w:pPr>
      <w:r w:rsidRPr="00CA4191">
        <w:rPr>
          <w:rFonts w:ascii="Times New Roman" w:hAnsi="Times New Roman" w:cs="Times New Roman"/>
          <w:sz w:val="28"/>
          <w:szCs w:val="28"/>
        </w:rPr>
        <w:t>повышение роли и популяризация профессии водителя транспорта общего пользования;</w:t>
      </w:r>
    </w:p>
    <w:p w:rsidR="00590D5E" w:rsidRPr="00CA4191" w:rsidRDefault="00ED69B3" w:rsidP="00C61E10">
      <w:pPr>
        <w:pStyle w:val="a9"/>
        <w:numPr>
          <w:ilvl w:val="0"/>
          <w:numId w:val="12"/>
        </w:numPr>
        <w:jc w:val="both"/>
        <w:rPr>
          <w:rFonts w:ascii="Times New Roman" w:eastAsia="Times New Roman" w:hAnsi="Times New Roman" w:cs="Times New Roman"/>
          <w:sz w:val="28"/>
          <w:szCs w:val="28"/>
        </w:rPr>
      </w:pPr>
      <w:r w:rsidRPr="00CA4191">
        <w:rPr>
          <w:rFonts w:ascii="Times New Roman" w:hAnsi="Times New Roman" w:cs="Times New Roman"/>
          <w:sz w:val="28"/>
          <w:szCs w:val="28"/>
        </w:rPr>
        <w:lastRenderedPageBreak/>
        <w:t xml:space="preserve">улучшение качества перевозок </w:t>
      </w:r>
      <w:r w:rsidR="00B47F27" w:rsidRPr="00CA4191">
        <w:rPr>
          <w:rFonts w:ascii="Times New Roman" w:hAnsi="Times New Roman" w:cs="Times New Roman"/>
          <w:sz w:val="28"/>
          <w:szCs w:val="28"/>
        </w:rPr>
        <w:t>пассажиров</w:t>
      </w:r>
      <w:r w:rsidRPr="00CA4191">
        <w:rPr>
          <w:rFonts w:ascii="Times New Roman" w:hAnsi="Times New Roman" w:cs="Times New Roman"/>
          <w:sz w:val="28"/>
          <w:szCs w:val="28"/>
        </w:rPr>
        <w:t xml:space="preserve">, повышение основных эксплуатационных показателей работы </w:t>
      </w:r>
      <w:r w:rsidR="005D0601" w:rsidRPr="00CA4191">
        <w:rPr>
          <w:rFonts w:ascii="Times New Roman" w:hAnsi="Times New Roman" w:cs="Times New Roman"/>
          <w:sz w:val="28"/>
          <w:szCs w:val="28"/>
        </w:rPr>
        <w:t>автобусов</w:t>
      </w:r>
      <w:r w:rsidRPr="00CA4191">
        <w:rPr>
          <w:rFonts w:ascii="Times New Roman" w:hAnsi="Times New Roman" w:cs="Times New Roman"/>
          <w:sz w:val="28"/>
          <w:szCs w:val="28"/>
        </w:rPr>
        <w:t>;</w:t>
      </w:r>
    </w:p>
    <w:p w:rsidR="00590D5E" w:rsidRPr="00CA4191" w:rsidRDefault="00ED69B3" w:rsidP="00C61E10">
      <w:pPr>
        <w:pStyle w:val="a9"/>
        <w:numPr>
          <w:ilvl w:val="0"/>
          <w:numId w:val="12"/>
        </w:numPr>
        <w:jc w:val="both"/>
        <w:rPr>
          <w:rFonts w:ascii="Times New Roman" w:eastAsia="Times New Roman" w:hAnsi="Times New Roman" w:cs="Times New Roman"/>
          <w:sz w:val="28"/>
          <w:szCs w:val="28"/>
        </w:rPr>
      </w:pPr>
      <w:r w:rsidRPr="00CA4191">
        <w:rPr>
          <w:rFonts w:ascii="Times New Roman" w:hAnsi="Times New Roman" w:cs="Times New Roman"/>
          <w:sz w:val="28"/>
          <w:szCs w:val="28"/>
        </w:rPr>
        <w:t>обеспечение безопасности и регулярности движения;</w:t>
      </w:r>
    </w:p>
    <w:p w:rsidR="00B47F27" w:rsidRPr="00CA4191" w:rsidRDefault="00ED69B3" w:rsidP="00C61E10">
      <w:pPr>
        <w:pStyle w:val="a9"/>
        <w:numPr>
          <w:ilvl w:val="0"/>
          <w:numId w:val="12"/>
        </w:numPr>
        <w:jc w:val="both"/>
        <w:rPr>
          <w:rFonts w:ascii="Times New Roman" w:eastAsia="Times New Roman" w:hAnsi="Times New Roman" w:cs="Times New Roman"/>
          <w:sz w:val="28"/>
          <w:szCs w:val="28"/>
        </w:rPr>
      </w:pPr>
      <w:r w:rsidRPr="00CA4191">
        <w:rPr>
          <w:rFonts w:ascii="Times New Roman" w:hAnsi="Times New Roman" w:cs="Times New Roman"/>
          <w:sz w:val="28"/>
          <w:szCs w:val="28"/>
        </w:rPr>
        <w:t xml:space="preserve">привлечение широкого общественного внимания к </w:t>
      </w:r>
      <w:r w:rsidR="00B47F27" w:rsidRPr="00CA4191">
        <w:rPr>
          <w:rFonts w:ascii="Times New Roman" w:hAnsi="Times New Roman" w:cs="Times New Roman"/>
          <w:sz w:val="28"/>
          <w:szCs w:val="28"/>
        </w:rPr>
        <w:t>пассажирским перевозкам;</w:t>
      </w:r>
      <w:r w:rsidRPr="00CA4191">
        <w:rPr>
          <w:rFonts w:ascii="Times New Roman" w:hAnsi="Times New Roman" w:cs="Times New Roman"/>
          <w:sz w:val="28"/>
          <w:szCs w:val="28"/>
        </w:rPr>
        <w:t xml:space="preserve"> </w:t>
      </w:r>
    </w:p>
    <w:p w:rsidR="00B47F27" w:rsidRPr="00CA4191" w:rsidRDefault="00ED69B3" w:rsidP="00C61E10">
      <w:pPr>
        <w:pStyle w:val="a9"/>
        <w:numPr>
          <w:ilvl w:val="0"/>
          <w:numId w:val="12"/>
        </w:numPr>
        <w:jc w:val="both"/>
        <w:rPr>
          <w:rFonts w:ascii="Times New Roman" w:eastAsia="Times New Roman" w:hAnsi="Times New Roman" w:cs="Times New Roman"/>
          <w:sz w:val="28"/>
          <w:szCs w:val="28"/>
        </w:rPr>
      </w:pPr>
      <w:r w:rsidRPr="00CA4191">
        <w:rPr>
          <w:rFonts w:ascii="Times New Roman" w:hAnsi="Times New Roman" w:cs="Times New Roman"/>
          <w:sz w:val="28"/>
          <w:szCs w:val="28"/>
        </w:rPr>
        <w:t>наработка опыта подготовки и проведения конкурсов профессионального мастерства водителей для организации в России международных конкурсов по ст</w:t>
      </w:r>
      <w:r w:rsidR="00B47F27" w:rsidRPr="00CA4191">
        <w:rPr>
          <w:rFonts w:ascii="Times New Roman" w:hAnsi="Times New Roman" w:cs="Times New Roman"/>
          <w:sz w:val="28"/>
          <w:szCs w:val="28"/>
        </w:rPr>
        <w:t>андартам методики «</w:t>
      </w:r>
      <w:proofErr w:type="spellStart"/>
      <w:r w:rsidR="00B47F27" w:rsidRPr="00CA4191">
        <w:rPr>
          <w:rFonts w:ascii="Times New Roman" w:hAnsi="Times New Roman" w:cs="Times New Roman"/>
          <w:sz w:val="28"/>
          <w:szCs w:val="28"/>
        </w:rPr>
        <w:t>Ворлдскиллс</w:t>
      </w:r>
      <w:proofErr w:type="spellEnd"/>
      <w:r w:rsidR="00B47F27" w:rsidRPr="00CA4191">
        <w:rPr>
          <w:rFonts w:ascii="Times New Roman" w:hAnsi="Times New Roman" w:cs="Times New Roman"/>
          <w:sz w:val="28"/>
          <w:szCs w:val="28"/>
        </w:rPr>
        <w:t>».</w:t>
      </w:r>
    </w:p>
    <w:p w:rsidR="00590D5E" w:rsidRPr="00CA4191" w:rsidRDefault="00ED69B3" w:rsidP="00B47F27">
      <w:pPr>
        <w:ind w:left="360"/>
        <w:jc w:val="both"/>
        <w:rPr>
          <w:rFonts w:ascii="Times New Roman" w:eastAsia="Times New Roman" w:hAnsi="Times New Roman" w:cs="Times New Roman"/>
          <w:sz w:val="28"/>
          <w:szCs w:val="28"/>
        </w:rPr>
      </w:pPr>
      <w:r w:rsidRPr="00CA4191">
        <w:rPr>
          <w:rFonts w:ascii="Times New Roman" w:eastAsia="Times New Roman" w:hAnsi="Times New Roman" w:cs="Times New Roman"/>
          <w:sz w:val="28"/>
          <w:szCs w:val="28"/>
        </w:rPr>
        <w:tab/>
      </w:r>
    </w:p>
    <w:p w:rsidR="00590D5E" w:rsidRPr="00CA4191" w:rsidRDefault="00ED69B3">
      <w:pPr>
        <w:ind w:left="0" w:firstLine="709"/>
        <w:rPr>
          <w:rFonts w:ascii="Times New Roman" w:eastAsia="Times New Roman" w:hAnsi="Times New Roman" w:cs="Times New Roman"/>
          <w:sz w:val="28"/>
          <w:szCs w:val="28"/>
        </w:rPr>
      </w:pPr>
      <w:r w:rsidRPr="00CA4191">
        <w:rPr>
          <w:rFonts w:ascii="Times New Roman" w:hAnsi="Times New Roman" w:cs="Times New Roman"/>
          <w:sz w:val="28"/>
          <w:szCs w:val="28"/>
        </w:rPr>
        <w:t>3. ОРГАНИЗАЦИЯ И ПОРЯДОК ПРОВЕДЕНИЯ КОНКУРСА</w:t>
      </w:r>
    </w:p>
    <w:p w:rsidR="00590D5E" w:rsidRPr="00CA4191" w:rsidRDefault="00590D5E">
      <w:pPr>
        <w:ind w:left="0" w:firstLine="709"/>
        <w:jc w:val="both"/>
        <w:rPr>
          <w:rFonts w:ascii="Times New Roman" w:eastAsia="Times New Roman" w:hAnsi="Times New Roman" w:cs="Times New Roman"/>
          <w:sz w:val="28"/>
          <w:szCs w:val="28"/>
        </w:rPr>
      </w:pPr>
    </w:p>
    <w:p w:rsidR="00590D5E" w:rsidRPr="00CA4191" w:rsidRDefault="00ED69B3">
      <w:pPr>
        <w:ind w:left="0" w:firstLine="709"/>
        <w:jc w:val="both"/>
        <w:rPr>
          <w:rFonts w:ascii="Times New Roman" w:eastAsia="Times New Roman" w:hAnsi="Times New Roman" w:cs="Times New Roman"/>
          <w:sz w:val="28"/>
          <w:szCs w:val="28"/>
        </w:rPr>
      </w:pPr>
      <w:r w:rsidRPr="00CA4191">
        <w:rPr>
          <w:rFonts w:ascii="Times New Roman" w:hAnsi="Times New Roman" w:cs="Times New Roman"/>
          <w:sz w:val="28"/>
          <w:szCs w:val="28"/>
        </w:rPr>
        <w:t xml:space="preserve">3.1. Организаторами Конкурса являются Министерство транспорта Российской Федерации и организация, заключившая государственный контракт на проведение конкурса (Открытое акционерное общество «Научно-исследовательский институт автомобильного транспорта»). </w:t>
      </w:r>
    </w:p>
    <w:p w:rsidR="00590D5E" w:rsidRPr="00CA4191" w:rsidRDefault="00ED69B3">
      <w:pPr>
        <w:ind w:left="0" w:firstLine="709"/>
        <w:jc w:val="both"/>
        <w:rPr>
          <w:rFonts w:ascii="Times New Roman" w:eastAsia="Times New Roman" w:hAnsi="Times New Roman" w:cs="Times New Roman"/>
          <w:sz w:val="28"/>
          <w:szCs w:val="28"/>
        </w:rPr>
      </w:pPr>
      <w:r w:rsidRPr="00CA4191">
        <w:rPr>
          <w:rFonts w:ascii="Times New Roman" w:hAnsi="Times New Roman" w:cs="Times New Roman"/>
          <w:sz w:val="28"/>
          <w:szCs w:val="28"/>
        </w:rPr>
        <w:t xml:space="preserve">3.2. Для подготовки и проведения Конкурса создается Организационный комитет (далее - Оргкомитет). </w:t>
      </w:r>
    </w:p>
    <w:p w:rsidR="00590D5E" w:rsidRPr="00CA4191" w:rsidRDefault="00ED69B3">
      <w:pPr>
        <w:ind w:left="0" w:firstLine="709"/>
        <w:jc w:val="both"/>
        <w:rPr>
          <w:rFonts w:ascii="Times New Roman" w:eastAsia="Times New Roman" w:hAnsi="Times New Roman" w:cs="Times New Roman"/>
          <w:sz w:val="28"/>
          <w:szCs w:val="28"/>
        </w:rPr>
      </w:pPr>
      <w:r w:rsidRPr="00CA4191">
        <w:rPr>
          <w:rFonts w:ascii="Times New Roman" w:hAnsi="Times New Roman" w:cs="Times New Roman"/>
          <w:sz w:val="28"/>
          <w:szCs w:val="28"/>
        </w:rPr>
        <w:t xml:space="preserve">В состав Оргкомитета могут включаться представители: </w:t>
      </w:r>
    </w:p>
    <w:p w:rsidR="00590D5E" w:rsidRPr="00CA4191" w:rsidRDefault="00ED69B3" w:rsidP="00C61E10">
      <w:pPr>
        <w:pStyle w:val="a9"/>
        <w:numPr>
          <w:ilvl w:val="0"/>
          <w:numId w:val="11"/>
        </w:numPr>
        <w:ind w:left="993" w:hanging="284"/>
        <w:jc w:val="both"/>
        <w:rPr>
          <w:rFonts w:ascii="Times New Roman" w:eastAsia="Times New Roman" w:hAnsi="Times New Roman" w:cs="Times New Roman"/>
          <w:sz w:val="28"/>
          <w:szCs w:val="28"/>
        </w:rPr>
      </w:pPr>
      <w:r w:rsidRPr="00CA4191">
        <w:rPr>
          <w:rFonts w:ascii="Times New Roman" w:hAnsi="Times New Roman" w:cs="Times New Roman"/>
          <w:sz w:val="28"/>
          <w:szCs w:val="28"/>
        </w:rPr>
        <w:t>Министерства транспорта Российской Федерации;</w:t>
      </w:r>
    </w:p>
    <w:p w:rsidR="00590D5E" w:rsidRPr="00CA4191" w:rsidRDefault="00ED69B3" w:rsidP="00C61E10">
      <w:pPr>
        <w:pStyle w:val="a9"/>
        <w:numPr>
          <w:ilvl w:val="0"/>
          <w:numId w:val="11"/>
        </w:numPr>
        <w:ind w:left="993" w:hanging="284"/>
        <w:jc w:val="both"/>
        <w:rPr>
          <w:rFonts w:ascii="Times New Roman" w:eastAsia="Times New Roman" w:hAnsi="Times New Roman" w:cs="Times New Roman"/>
          <w:sz w:val="28"/>
          <w:szCs w:val="28"/>
        </w:rPr>
      </w:pPr>
      <w:r w:rsidRPr="00CA4191">
        <w:rPr>
          <w:rFonts w:ascii="Times New Roman" w:hAnsi="Times New Roman" w:cs="Times New Roman"/>
          <w:sz w:val="28"/>
          <w:szCs w:val="28"/>
        </w:rPr>
        <w:t>открытого акционерного общества «Научно-исследовательский институт автомобильного транспорта»;</w:t>
      </w:r>
    </w:p>
    <w:p w:rsidR="00590D5E" w:rsidRPr="00CA4191" w:rsidRDefault="00ED69B3" w:rsidP="00C61E10">
      <w:pPr>
        <w:pStyle w:val="a9"/>
        <w:numPr>
          <w:ilvl w:val="0"/>
          <w:numId w:val="11"/>
        </w:numPr>
        <w:ind w:left="993" w:hanging="284"/>
        <w:jc w:val="both"/>
        <w:rPr>
          <w:rFonts w:ascii="Times New Roman" w:eastAsia="Times New Roman" w:hAnsi="Times New Roman" w:cs="Times New Roman"/>
          <w:sz w:val="28"/>
          <w:szCs w:val="28"/>
        </w:rPr>
      </w:pPr>
      <w:r w:rsidRPr="00CA4191">
        <w:rPr>
          <w:rFonts w:ascii="Times New Roman" w:hAnsi="Times New Roman" w:cs="Times New Roman"/>
          <w:sz w:val="28"/>
          <w:szCs w:val="28"/>
        </w:rPr>
        <w:t>правительства субъекта Российской Федерации, принимающего Конкурс;</w:t>
      </w:r>
    </w:p>
    <w:p w:rsidR="00590D5E" w:rsidRPr="00CA4191" w:rsidRDefault="00ED69B3" w:rsidP="00C61E10">
      <w:pPr>
        <w:pStyle w:val="a9"/>
        <w:numPr>
          <w:ilvl w:val="0"/>
          <w:numId w:val="11"/>
        </w:numPr>
        <w:ind w:left="993" w:hanging="284"/>
        <w:jc w:val="both"/>
        <w:rPr>
          <w:rFonts w:ascii="Times New Roman" w:eastAsia="Times New Roman" w:hAnsi="Times New Roman" w:cs="Times New Roman"/>
          <w:sz w:val="28"/>
          <w:szCs w:val="28"/>
        </w:rPr>
      </w:pPr>
      <w:r w:rsidRPr="00CA4191">
        <w:rPr>
          <w:rFonts w:ascii="Times New Roman" w:hAnsi="Times New Roman" w:cs="Times New Roman"/>
          <w:sz w:val="28"/>
          <w:szCs w:val="28"/>
        </w:rPr>
        <w:t>администрации города, принимающего Конкурс;</w:t>
      </w:r>
    </w:p>
    <w:p w:rsidR="00590D5E" w:rsidRPr="00CA4191" w:rsidRDefault="00ED69B3" w:rsidP="00C61E10">
      <w:pPr>
        <w:pStyle w:val="a9"/>
        <w:numPr>
          <w:ilvl w:val="0"/>
          <w:numId w:val="11"/>
        </w:numPr>
        <w:ind w:left="993" w:hanging="284"/>
        <w:jc w:val="both"/>
        <w:rPr>
          <w:rFonts w:ascii="Times New Roman" w:eastAsia="Times New Roman" w:hAnsi="Times New Roman" w:cs="Times New Roman"/>
          <w:sz w:val="28"/>
          <w:szCs w:val="28"/>
        </w:rPr>
      </w:pPr>
      <w:r w:rsidRPr="00CA4191">
        <w:rPr>
          <w:rFonts w:ascii="Times New Roman" w:hAnsi="Times New Roman" w:cs="Times New Roman"/>
          <w:sz w:val="28"/>
          <w:szCs w:val="28"/>
        </w:rPr>
        <w:t>федерального бюджетного учреждения «Агентство автомобильного транспорта»;</w:t>
      </w:r>
    </w:p>
    <w:p w:rsidR="00590D5E" w:rsidRPr="00CA4191" w:rsidRDefault="00ED69B3" w:rsidP="00C61E10">
      <w:pPr>
        <w:pStyle w:val="a9"/>
        <w:numPr>
          <w:ilvl w:val="0"/>
          <w:numId w:val="11"/>
        </w:numPr>
        <w:ind w:left="993" w:hanging="284"/>
        <w:jc w:val="both"/>
        <w:rPr>
          <w:rFonts w:ascii="Times New Roman" w:eastAsia="Times New Roman" w:hAnsi="Times New Roman" w:cs="Times New Roman"/>
          <w:sz w:val="28"/>
          <w:szCs w:val="28"/>
        </w:rPr>
      </w:pPr>
      <w:r w:rsidRPr="00CA4191">
        <w:rPr>
          <w:rFonts w:ascii="Times New Roman" w:hAnsi="Times New Roman" w:cs="Times New Roman"/>
          <w:sz w:val="28"/>
          <w:szCs w:val="28"/>
        </w:rPr>
        <w:t>Российского автотранспортного союза;</w:t>
      </w:r>
    </w:p>
    <w:p w:rsidR="00590D5E" w:rsidRPr="00CA4191" w:rsidRDefault="00ED69B3" w:rsidP="00C61E10">
      <w:pPr>
        <w:pStyle w:val="a9"/>
        <w:numPr>
          <w:ilvl w:val="0"/>
          <w:numId w:val="11"/>
        </w:numPr>
        <w:ind w:left="993" w:hanging="284"/>
        <w:jc w:val="both"/>
        <w:rPr>
          <w:rFonts w:ascii="Times New Roman" w:eastAsia="Times New Roman" w:hAnsi="Times New Roman" w:cs="Times New Roman"/>
          <w:sz w:val="28"/>
          <w:szCs w:val="28"/>
        </w:rPr>
      </w:pPr>
      <w:r w:rsidRPr="00CA4191">
        <w:rPr>
          <w:rFonts w:ascii="Times New Roman" w:hAnsi="Times New Roman" w:cs="Times New Roman"/>
          <w:sz w:val="28"/>
          <w:szCs w:val="28"/>
        </w:rPr>
        <w:t>Федеральной службы по надзору в сфере транспорта;</w:t>
      </w:r>
    </w:p>
    <w:p w:rsidR="00590D5E" w:rsidRPr="00CA4191" w:rsidRDefault="00ED69B3" w:rsidP="00C61E10">
      <w:pPr>
        <w:pStyle w:val="a9"/>
        <w:numPr>
          <w:ilvl w:val="0"/>
          <w:numId w:val="11"/>
        </w:numPr>
        <w:ind w:left="993" w:hanging="284"/>
        <w:jc w:val="both"/>
        <w:rPr>
          <w:rFonts w:ascii="Times New Roman" w:eastAsia="Times New Roman" w:hAnsi="Times New Roman" w:cs="Times New Roman"/>
          <w:sz w:val="28"/>
          <w:szCs w:val="28"/>
        </w:rPr>
      </w:pPr>
      <w:r w:rsidRPr="00CA4191">
        <w:rPr>
          <w:rFonts w:ascii="Times New Roman" w:hAnsi="Times New Roman" w:cs="Times New Roman"/>
          <w:sz w:val="28"/>
          <w:szCs w:val="28"/>
        </w:rPr>
        <w:t>Национальной ассоциации предприятий автомобильного и городского пассажирского транспорта;</w:t>
      </w:r>
    </w:p>
    <w:p w:rsidR="00590D5E" w:rsidRPr="00CA4191" w:rsidRDefault="00ED69B3" w:rsidP="00C61E10">
      <w:pPr>
        <w:pStyle w:val="a9"/>
        <w:numPr>
          <w:ilvl w:val="0"/>
          <w:numId w:val="11"/>
        </w:numPr>
        <w:ind w:left="993" w:hanging="284"/>
        <w:jc w:val="both"/>
        <w:rPr>
          <w:rFonts w:ascii="Times New Roman" w:eastAsia="Times New Roman" w:hAnsi="Times New Roman" w:cs="Times New Roman"/>
          <w:sz w:val="28"/>
          <w:szCs w:val="28"/>
        </w:rPr>
      </w:pPr>
      <w:r w:rsidRPr="00CA4191">
        <w:rPr>
          <w:rFonts w:ascii="Times New Roman" w:hAnsi="Times New Roman" w:cs="Times New Roman"/>
          <w:sz w:val="28"/>
          <w:szCs w:val="28"/>
        </w:rPr>
        <w:t>Общероссийского профсоюза работников автомобильного транспорта и дорожного хозяйства;</w:t>
      </w:r>
    </w:p>
    <w:p w:rsidR="00B47F27" w:rsidRPr="00CA4191" w:rsidRDefault="00ED69B3" w:rsidP="00C61E10">
      <w:pPr>
        <w:pStyle w:val="a9"/>
        <w:numPr>
          <w:ilvl w:val="0"/>
          <w:numId w:val="11"/>
        </w:numPr>
        <w:ind w:left="993" w:hanging="284"/>
        <w:jc w:val="both"/>
        <w:rPr>
          <w:rFonts w:ascii="Times New Roman" w:eastAsia="Times New Roman" w:hAnsi="Times New Roman" w:cs="Times New Roman"/>
          <w:sz w:val="28"/>
          <w:szCs w:val="28"/>
        </w:rPr>
      </w:pPr>
      <w:r w:rsidRPr="00CA4191">
        <w:rPr>
          <w:rFonts w:ascii="Times New Roman" w:hAnsi="Times New Roman" w:cs="Times New Roman"/>
          <w:sz w:val="28"/>
          <w:szCs w:val="28"/>
        </w:rPr>
        <w:t>Союза «Агентство развития профессиональных сообществ и рабочих кадров «Молодые профессионалы (</w:t>
      </w:r>
      <w:proofErr w:type="spellStart"/>
      <w:r w:rsidRPr="00CA4191">
        <w:rPr>
          <w:rFonts w:ascii="Times New Roman" w:hAnsi="Times New Roman" w:cs="Times New Roman"/>
          <w:sz w:val="28"/>
          <w:szCs w:val="28"/>
        </w:rPr>
        <w:t>Ворлдскиллс</w:t>
      </w:r>
      <w:proofErr w:type="spellEnd"/>
      <w:r w:rsidRPr="00CA4191">
        <w:rPr>
          <w:rFonts w:ascii="Times New Roman" w:hAnsi="Times New Roman" w:cs="Times New Roman"/>
          <w:sz w:val="28"/>
          <w:szCs w:val="28"/>
        </w:rPr>
        <w:t xml:space="preserve"> Россия)»</w:t>
      </w:r>
      <w:r w:rsidR="00B47F27" w:rsidRPr="00CA4191">
        <w:rPr>
          <w:rFonts w:ascii="Times New Roman" w:hAnsi="Times New Roman" w:cs="Times New Roman"/>
          <w:sz w:val="28"/>
          <w:szCs w:val="28"/>
        </w:rPr>
        <w:t>;</w:t>
      </w:r>
    </w:p>
    <w:p w:rsidR="00590D5E" w:rsidRPr="00CA4191" w:rsidRDefault="00B47F27" w:rsidP="00C61E10">
      <w:pPr>
        <w:pStyle w:val="a9"/>
        <w:numPr>
          <w:ilvl w:val="0"/>
          <w:numId w:val="11"/>
        </w:numPr>
        <w:ind w:left="993" w:hanging="284"/>
        <w:jc w:val="both"/>
        <w:rPr>
          <w:rFonts w:ascii="Times New Roman" w:eastAsia="Times New Roman" w:hAnsi="Times New Roman" w:cs="Times New Roman"/>
          <w:sz w:val="28"/>
          <w:szCs w:val="28"/>
        </w:rPr>
      </w:pPr>
      <w:r w:rsidRPr="00CA4191">
        <w:rPr>
          <w:rFonts w:ascii="Times New Roman" w:hAnsi="Times New Roman" w:cs="Times New Roman"/>
          <w:sz w:val="28"/>
          <w:szCs w:val="28"/>
        </w:rPr>
        <w:t>Заинтересованные ассоциации, общественные объединения и предприятия</w:t>
      </w:r>
      <w:r w:rsidR="00ED69B3" w:rsidRPr="00CA4191">
        <w:rPr>
          <w:rFonts w:ascii="Times New Roman" w:hAnsi="Times New Roman" w:cs="Times New Roman"/>
          <w:sz w:val="28"/>
          <w:szCs w:val="28"/>
        </w:rPr>
        <w:t>.</w:t>
      </w:r>
    </w:p>
    <w:p w:rsidR="00590D5E" w:rsidRPr="00CA4191" w:rsidRDefault="00ED69B3">
      <w:pPr>
        <w:ind w:left="709"/>
        <w:jc w:val="both"/>
        <w:rPr>
          <w:rFonts w:ascii="Times New Roman" w:eastAsia="Times New Roman" w:hAnsi="Times New Roman" w:cs="Times New Roman"/>
          <w:sz w:val="28"/>
          <w:szCs w:val="28"/>
        </w:rPr>
      </w:pPr>
      <w:r w:rsidRPr="00CA4191">
        <w:rPr>
          <w:rFonts w:ascii="Times New Roman" w:hAnsi="Times New Roman" w:cs="Times New Roman"/>
          <w:sz w:val="28"/>
          <w:szCs w:val="28"/>
        </w:rPr>
        <w:t>Состав Оргкомитета утверждается Председателем Оргкомитета.</w:t>
      </w:r>
    </w:p>
    <w:p w:rsidR="00590D5E" w:rsidRPr="00CA4191" w:rsidRDefault="00ED69B3">
      <w:pPr>
        <w:ind w:left="0" w:firstLine="709"/>
        <w:jc w:val="both"/>
        <w:rPr>
          <w:rFonts w:ascii="Times New Roman" w:eastAsia="Times New Roman" w:hAnsi="Times New Roman" w:cs="Times New Roman"/>
          <w:sz w:val="28"/>
          <w:szCs w:val="28"/>
        </w:rPr>
      </w:pPr>
      <w:r w:rsidRPr="00CA4191">
        <w:rPr>
          <w:rFonts w:ascii="Times New Roman" w:hAnsi="Times New Roman" w:cs="Times New Roman"/>
          <w:sz w:val="28"/>
          <w:szCs w:val="28"/>
        </w:rPr>
        <w:t>3.3. Оргкомитетом определяются конкретные с</w:t>
      </w:r>
      <w:r w:rsidR="005D0601" w:rsidRPr="00CA4191">
        <w:rPr>
          <w:rFonts w:ascii="Times New Roman" w:hAnsi="Times New Roman" w:cs="Times New Roman"/>
          <w:sz w:val="28"/>
          <w:szCs w:val="28"/>
        </w:rPr>
        <w:t>роки и место проведения Конкурса, исходя из пред</w:t>
      </w:r>
      <w:r w:rsidR="00B47F27" w:rsidRPr="00CA4191">
        <w:rPr>
          <w:rFonts w:ascii="Times New Roman" w:hAnsi="Times New Roman" w:cs="Times New Roman"/>
          <w:sz w:val="28"/>
          <w:szCs w:val="28"/>
        </w:rPr>
        <w:t>ложений</w:t>
      </w:r>
      <w:r w:rsidR="005D0601" w:rsidRPr="00CA4191">
        <w:rPr>
          <w:rFonts w:ascii="Times New Roman" w:hAnsi="Times New Roman" w:cs="Times New Roman"/>
          <w:sz w:val="28"/>
          <w:szCs w:val="28"/>
        </w:rPr>
        <w:t xml:space="preserve"> различных </w:t>
      </w:r>
      <w:r w:rsidR="00B47F27" w:rsidRPr="00CA4191">
        <w:rPr>
          <w:rFonts w:ascii="Times New Roman" w:hAnsi="Times New Roman" w:cs="Times New Roman"/>
          <w:sz w:val="28"/>
          <w:szCs w:val="28"/>
        </w:rPr>
        <w:t xml:space="preserve">заинтересованных </w:t>
      </w:r>
      <w:r w:rsidR="005D0601" w:rsidRPr="00CA4191">
        <w:rPr>
          <w:rFonts w:ascii="Times New Roman" w:hAnsi="Times New Roman" w:cs="Times New Roman"/>
          <w:sz w:val="28"/>
          <w:szCs w:val="28"/>
        </w:rPr>
        <w:t>ассоциаций, общественных объединений, администраций городов. Место проведения Конкурса должно соответствовать требованиям Инфраструктурного листа.</w:t>
      </w:r>
      <w:r w:rsidRPr="00CA4191">
        <w:rPr>
          <w:rFonts w:ascii="Times New Roman" w:hAnsi="Times New Roman" w:cs="Times New Roman"/>
          <w:sz w:val="28"/>
          <w:szCs w:val="28"/>
        </w:rPr>
        <w:t xml:space="preserve"> </w:t>
      </w:r>
      <w:r w:rsidR="005D0601" w:rsidRPr="00CA4191">
        <w:rPr>
          <w:rFonts w:ascii="Times New Roman" w:hAnsi="Times New Roman" w:cs="Times New Roman"/>
          <w:sz w:val="28"/>
          <w:szCs w:val="28"/>
        </w:rPr>
        <w:t xml:space="preserve">Информация о сроках и месте проведения Конкурса </w:t>
      </w:r>
      <w:r w:rsidRPr="00CA4191">
        <w:rPr>
          <w:rFonts w:ascii="Times New Roman" w:hAnsi="Times New Roman" w:cs="Times New Roman"/>
          <w:sz w:val="28"/>
          <w:szCs w:val="28"/>
        </w:rPr>
        <w:t>довод</w:t>
      </w:r>
      <w:r w:rsidR="005D0601" w:rsidRPr="00CA4191">
        <w:rPr>
          <w:rFonts w:ascii="Times New Roman" w:hAnsi="Times New Roman" w:cs="Times New Roman"/>
          <w:sz w:val="28"/>
          <w:szCs w:val="28"/>
        </w:rPr>
        <w:t>и</w:t>
      </w:r>
      <w:r w:rsidRPr="00CA4191">
        <w:rPr>
          <w:rFonts w:ascii="Times New Roman" w:hAnsi="Times New Roman" w:cs="Times New Roman"/>
          <w:sz w:val="28"/>
          <w:szCs w:val="28"/>
        </w:rPr>
        <w:t>тся в письменном виде (за подписью Председателя Оргкомитета или его заместителя) до органов государственной власти, заинтересованных ассоциаций, предприятий и организаций не позднее месячного срока до открытия конкурса.</w:t>
      </w:r>
    </w:p>
    <w:p w:rsidR="00C61E10" w:rsidRPr="00CA4191" w:rsidRDefault="00ED69B3" w:rsidP="00C61E10">
      <w:pPr>
        <w:ind w:left="0" w:firstLine="709"/>
        <w:jc w:val="both"/>
        <w:rPr>
          <w:rFonts w:ascii="Times New Roman" w:hAnsi="Times New Roman" w:cs="Times New Roman"/>
          <w:sz w:val="28"/>
          <w:szCs w:val="28"/>
        </w:rPr>
      </w:pPr>
      <w:r w:rsidRPr="00CA4191">
        <w:rPr>
          <w:rFonts w:ascii="Times New Roman" w:hAnsi="Times New Roman" w:cs="Times New Roman"/>
          <w:sz w:val="28"/>
          <w:szCs w:val="28"/>
        </w:rPr>
        <w:t>3.4. К участию в Конкурсе допускаются водители автобу</w:t>
      </w:r>
      <w:r w:rsidR="005D0601" w:rsidRPr="00CA4191">
        <w:rPr>
          <w:rFonts w:ascii="Times New Roman" w:hAnsi="Times New Roman" w:cs="Times New Roman"/>
          <w:sz w:val="28"/>
          <w:szCs w:val="28"/>
        </w:rPr>
        <w:t xml:space="preserve">сов </w:t>
      </w:r>
      <w:r w:rsidRPr="00CA4191">
        <w:rPr>
          <w:rFonts w:ascii="Times New Roman" w:hAnsi="Times New Roman" w:cs="Times New Roman"/>
          <w:sz w:val="28"/>
          <w:szCs w:val="28"/>
        </w:rPr>
        <w:t>без ограничения по возрасту и полу, отобранные одним из следующих способов:</w:t>
      </w:r>
    </w:p>
    <w:p w:rsidR="00C61E10" w:rsidRPr="00CA4191" w:rsidRDefault="00C61E10" w:rsidP="00C61E10">
      <w:pPr>
        <w:ind w:left="0" w:firstLine="709"/>
        <w:jc w:val="both"/>
        <w:rPr>
          <w:rFonts w:ascii="Times New Roman" w:hAnsi="Times New Roman" w:cs="Times New Roman"/>
          <w:sz w:val="28"/>
          <w:szCs w:val="28"/>
        </w:rPr>
      </w:pPr>
      <w:r w:rsidRPr="00CA4191">
        <w:rPr>
          <w:rFonts w:ascii="Times New Roman" w:hAnsi="Times New Roman" w:cs="Times New Roman"/>
          <w:sz w:val="28"/>
          <w:szCs w:val="28"/>
        </w:rPr>
        <w:lastRenderedPageBreak/>
        <w:t xml:space="preserve">- </w:t>
      </w:r>
      <w:r w:rsidR="00ED69B3" w:rsidRPr="00CA4191">
        <w:rPr>
          <w:rFonts w:ascii="Times New Roman" w:hAnsi="Times New Roman" w:cs="Times New Roman"/>
          <w:sz w:val="28"/>
          <w:szCs w:val="28"/>
        </w:rPr>
        <w:t xml:space="preserve">от каждого </w:t>
      </w:r>
      <w:r w:rsidR="00B47F27" w:rsidRPr="00CA4191">
        <w:rPr>
          <w:rFonts w:ascii="Times New Roman" w:hAnsi="Times New Roman" w:cs="Times New Roman"/>
          <w:sz w:val="28"/>
          <w:szCs w:val="28"/>
        </w:rPr>
        <w:t>региона</w:t>
      </w:r>
      <w:r w:rsidRPr="00CA4191">
        <w:rPr>
          <w:rFonts w:ascii="Times New Roman" w:hAnsi="Times New Roman" w:cs="Times New Roman"/>
          <w:sz w:val="28"/>
          <w:szCs w:val="28"/>
        </w:rPr>
        <w:t xml:space="preserve"> Российской Федерации </w:t>
      </w:r>
      <w:r w:rsidR="00ED69B3" w:rsidRPr="00CA4191">
        <w:rPr>
          <w:rFonts w:ascii="Times New Roman" w:hAnsi="Times New Roman" w:cs="Times New Roman"/>
          <w:sz w:val="28"/>
          <w:szCs w:val="28"/>
        </w:rPr>
        <w:t xml:space="preserve">(далее </w:t>
      </w:r>
      <w:r w:rsidRPr="00CA4191">
        <w:rPr>
          <w:rFonts w:ascii="Times New Roman" w:hAnsi="Times New Roman" w:cs="Times New Roman"/>
          <w:sz w:val="28"/>
          <w:szCs w:val="28"/>
        </w:rPr>
        <w:t>–</w:t>
      </w:r>
      <w:r w:rsidR="00ED69B3" w:rsidRPr="00CA4191">
        <w:rPr>
          <w:rFonts w:ascii="Times New Roman" w:hAnsi="Times New Roman" w:cs="Times New Roman"/>
          <w:sz w:val="28"/>
          <w:szCs w:val="28"/>
        </w:rPr>
        <w:t xml:space="preserve"> </w:t>
      </w:r>
      <w:r w:rsidRPr="00CA4191">
        <w:rPr>
          <w:rFonts w:ascii="Times New Roman" w:hAnsi="Times New Roman" w:cs="Times New Roman"/>
          <w:sz w:val="28"/>
          <w:szCs w:val="28"/>
        </w:rPr>
        <w:t>субъект</w:t>
      </w:r>
      <w:r w:rsidR="00ED69B3" w:rsidRPr="00CA4191">
        <w:rPr>
          <w:rFonts w:ascii="Times New Roman" w:hAnsi="Times New Roman" w:cs="Times New Roman"/>
          <w:sz w:val="28"/>
          <w:szCs w:val="28"/>
        </w:rPr>
        <w:t xml:space="preserve">), не проводившем отборочный этап Конкурса, устанавливается квота по участникам – 1 водитель в каждой зачётной группе от одного </w:t>
      </w:r>
      <w:r w:rsidRPr="00CA4191">
        <w:rPr>
          <w:rFonts w:ascii="Times New Roman" w:hAnsi="Times New Roman" w:cs="Times New Roman"/>
          <w:sz w:val="28"/>
          <w:szCs w:val="28"/>
        </w:rPr>
        <w:t>субъекта</w:t>
      </w:r>
      <w:r w:rsidR="00ED69B3" w:rsidRPr="00CA4191">
        <w:rPr>
          <w:rFonts w:ascii="Times New Roman" w:hAnsi="Times New Roman" w:cs="Times New Roman"/>
          <w:sz w:val="28"/>
          <w:szCs w:val="28"/>
        </w:rPr>
        <w:t>,</w:t>
      </w:r>
    </w:p>
    <w:p w:rsidR="00C61E10" w:rsidRPr="00CA4191" w:rsidRDefault="00C61E10" w:rsidP="00C61E10">
      <w:pPr>
        <w:ind w:left="0" w:firstLine="709"/>
        <w:jc w:val="both"/>
        <w:rPr>
          <w:rFonts w:ascii="Times New Roman" w:hAnsi="Times New Roman" w:cs="Times New Roman"/>
          <w:sz w:val="28"/>
          <w:szCs w:val="28"/>
        </w:rPr>
      </w:pPr>
      <w:r w:rsidRPr="00CA4191">
        <w:rPr>
          <w:rFonts w:ascii="Times New Roman" w:hAnsi="Times New Roman" w:cs="Times New Roman"/>
          <w:sz w:val="28"/>
          <w:szCs w:val="28"/>
        </w:rPr>
        <w:t xml:space="preserve">- </w:t>
      </w:r>
      <w:r w:rsidR="00ED69B3" w:rsidRPr="00CA4191">
        <w:rPr>
          <w:rFonts w:ascii="Times New Roman" w:hAnsi="Times New Roman" w:cs="Times New Roman"/>
          <w:sz w:val="28"/>
          <w:szCs w:val="28"/>
        </w:rPr>
        <w:t xml:space="preserve">для регионов России, которые провели отборочные этапы Конкурса, квота увеличивается до </w:t>
      </w:r>
      <w:r w:rsidRPr="00CA4191">
        <w:rPr>
          <w:rFonts w:ascii="Times New Roman" w:hAnsi="Times New Roman" w:cs="Times New Roman"/>
          <w:sz w:val="28"/>
          <w:szCs w:val="28"/>
        </w:rPr>
        <w:t>4</w:t>
      </w:r>
      <w:r w:rsidR="00ED69B3" w:rsidRPr="00CA4191">
        <w:rPr>
          <w:rFonts w:ascii="Times New Roman" w:hAnsi="Times New Roman" w:cs="Times New Roman"/>
          <w:sz w:val="28"/>
          <w:szCs w:val="28"/>
        </w:rPr>
        <w:t xml:space="preserve"> водителей от </w:t>
      </w:r>
      <w:r w:rsidRPr="00CA4191">
        <w:rPr>
          <w:rFonts w:ascii="Times New Roman" w:hAnsi="Times New Roman" w:cs="Times New Roman"/>
          <w:sz w:val="28"/>
          <w:szCs w:val="28"/>
        </w:rPr>
        <w:t>субъекта</w:t>
      </w:r>
      <w:r w:rsidR="00ED69B3" w:rsidRPr="00CA4191">
        <w:rPr>
          <w:rFonts w:ascii="Times New Roman" w:hAnsi="Times New Roman" w:cs="Times New Roman"/>
          <w:sz w:val="28"/>
          <w:szCs w:val="28"/>
        </w:rPr>
        <w:t xml:space="preserve"> (предпочтение отдаётся призёрам региональных соревнований), </w:t>
      </w:r>
      <w:r w:rsidRPr="00CA4191">
        <w:rPr>
          <w:rFonts w:ascii="Times New Roman" w:hAnsi="Times New Roman" w:cs="Times New Roman"/>
          <w:sz w:val="28"/>
          <w:szCs w:val="28"/>
        </w:rPr>
        <w:t xml:space="preserve">но не более 2 водителей в одном зачете и не более 2 водителей от одного предприятия. </w:t>
      </w:r>
    </w:p>
    <w:p w:rsidR="00590D5E" w:rsidRPr="00CA4191" w:rsidRDefault="00C61E10" w:rsidP="00C61E10">
      <w:pPr>
        <w:ind w:left="0" w:firstLine="709"/>
        <w:jc w:val="both"/>
        <w:rPr>
          <w:rFonts w:ascii="Times New Roman" w:eastAsia="Times New Roman" w:hAnsi="Times New Roman" w:cs="Times New Roman"/>
          <w:sz w:val="28"/>
          <w:szCs w:val="28"/>
        </w:rPr>
      </w:pPr>
      <w:r w:rsidRPr="00CA4191">
        <w:rPr>
          <w:rFonts w:ascii="Times New Roman" w:hAnsi="Times New Roman" w:cs="Times New Roman"/>
          <w:sz w:val="28"/>
          <w:szCs w:val="28"/>
        </w:rPr>
        <w:t>В</w:t>
      </w:r>
      <w:r w:rsidR="00ED69B3" w:rsidRPr="00CA4191">
        <w:rPr>
          <w:rFonts w:ascii="Times New Roman" w:hAnsi="Times New Roman" w:cs="Times New Roman"/>
          <w:sz w:val="28"/>
          <w:szCs w:val="28"/>
        </w:rPr>
        <w:t>одитель обязан проработать на данном предприятии не менее полугода до дня начала Конкурса</w:t>
      </w:r>
      <w:r w:rsidR="005D0601" w:rsidRPr="00CA4191">
        <w:rPr>
          <w:rFonts w:ascii="Times New Roman" w:hAnsi="Times New Roman" w:cs="Times New Roman"/>
          <w:sz w:val="28"/>
          <w:szCs w:val="28"/>
        </w:rPr>
        <w:t>.</w:t>
      </w:r>
    </w:p>
    <w:p w:rsidR="00590D5E" w:rsidRPr="00CA4191" w:rsidRDefault="00ED69B3">
      <w:pPr>
        <w:ind w:left="0" w:firstLine="709"/>
        <w:jc w:val="both"/>
        <w:rPr>
          <w:rFonts w:ascii="Times New Roman" w:eastAsia="Times New Roman" w:hAnsi="Times New Roman" w:cs="Times New Roman"/>
          <w:sz w:val="28"/>
          <w:szCs w:val="28"/>
        </w:rPr>
      </w:pPr>
      <w:r w:rsidRPr="00CA4191">
        <w:rPr>
          <w:rFonts w:ascii="Times New Roman" w:hAnsi="Times New Roman" w:cs="Times New Roman"/>
          <w:sz w:val="28"/>
          <w:szCs w:val="28"/>
        </w:rPr>
        <w:t>Городу, проводящему Конкурс, а также городам Москве, Санкт-Петербургу и Севастополю может быть предоставлено право направить дополнительно по одному участнику в каждом зачёте.</w:t>
      </w:r>
    </w:p>
    <w:p w:rsidR="00590D5E" w:rsidRPr="00CA4191" w:rsidRDefault="00ED69B3">
      <w:pPr>
        <w:ind w:left="0" w:firstLine="709"/>
        <w:jc w:val="both"/>
        <w:rPr>
          <w:rFonts w:ascii="Times New Roman" w:eastAsia="Times New Roman" w:hAnsi="Times New Roman" w:cs="Times New Roman"/>
          <w:sz w:val="28"/>
          <w:szCs w:val="28"/>
        </w:rPr>
      </w:pPr>
      <w:r w:rsidRPr="00CA4191">
        <w:rPr>
          <w:rFonts w:ascii="Times New Roman" w:hAnsi="Times New Roman" w:cs="Times New Roman"/>
          <w:sz w:val="28"/>
          <w:szCs w:val="28"/>
        </w:rPr>
        <w:t>В Конкурсе могут участвовать лучшие водители автобус</w:t>
      </w:r>
      <w:r w:rsidR="005D0601" w:rsidRPr="00CA4191">
        <w:rPr>
          <w:rFonts w:ascii="Times New Roman" w:hAnsi="Times New Roman" w:cs="Times New Roman"/>
          <w:sz w:val="28"/>
          <w:szCs w:val="28"/>
        </w:rPr>
        <w:t>ов</w:t>
      </w:r>
      <w:r w:rsidRPr="00CA4191">
        <w:rPr>
          <w:rFonts w:ascii="Times New Roman" w:hAnsi="Times New Roman" w:cs="Times New Roman"/>
          <w:sz w:val="28"/>
          <w:szCs w:val="28"/>
        </w:rPr>
        <w:t xml:space="preserve"> стран СНГ (на правах гостей).</w:t>
      </w:r>
    </w:p>
    <w:p w:rsidR="00590D5E" w:rsidRPr="00CA4191" w:rsidRDefault="00ED69B3">
      <w:pPr>
        <w:ind w:left="0" w:firstLine="709"/>
        <w:jc w:val="both"/>
        <w:rPr>
          <w:rFonts w:ascii="Times New Roman" w:eastAsia="Times New Roman" w:hAnsi="Times New Roman" w:cs="Times New Roman"/>
          <w:sz w:val="28"/>
          <w:szCs w:val="28"/>
        </w:rPr>
      </w:pPr>
      <w:r w:rsidRPr="00CA4191">
        <w:rPr>
          <w:rFonts w:ascii="Times New Roman" w:hAnsi="Times New Roman" w:cs="Times New Roman"/>
          <w:sz w:val="28"/>
          <w:szCs w:val="28"/>
        </w:rPr>
        <w:t xml:space="preserve">Общее количество участников не должно превышать </w:t>
      </w:r>
      <w:r w:rsidR="00CA4191">
        <w:rPr>
          <w:rFonts w:ascii="Times New Roman" w:hAnsi="Times New Roman" w:cs="Times New Roman"/>
          <w:sz w:val="28"/>
          <w:szCs w:val="28"/>
        </w:rPr>
        <w:t>8</w:t>
      </w:r>
      <w:r w:rsidRPr="00CA4191">
        <w:rPr>
          <w:rFonts w:ascii="Times New Roman" w:hAnsi="Times New Roman" w:cs="Times New Roman"/>
          <w:sz w:val="28"/>
          <w:szCs w:val="28"/>
        </w:rPr>
        <w:t>0 человек.</w:t>
      </w:r>
    </w:p>
    <w:p w:rsidR="00590D5E" w:rsidRPr="00CA4191" w:rsidRDefault="00ED69B3">
      <w:pPr>
        <w:ind w:left="0" w:firstLine="709"/>
        <w:jc w:val="both"/>
        <w:rPr>
          <w:rStyle w:val="a8"/>
          <w:rFonts w:ascii="Times New Roman" w:eastAsia="Times New Roman" w:hAnsi="Times New Roman" w:cs="Times New Roman"/>
          <w:sz w:val="28"/>
          <w:szCs w:val="28"/>
        </w:rPr>
      </w:pPr>
      <w:r w:rsidRPr="00CA4191">
        <w:rPr>
          <w:rFonts w:ascii="Times New Roman" w:hAnsi="Times New Roman" w:cs="Times New Roman"/>
          <w:sz w:val="28"/>
          <w:szCs w:val="28"/>
        </w:rPr>
        <w:t xml:space="preserve">3.5. Заявка на участие в Конкурсе с подробными сведениями о водителе -участнике подается не позднее 20.05.2019 посредством заполнения специальной формы на сайтах </w:t>
      </w:r>
      <w:hyperlink r:id="rId8" w:history="1">
        <w:r w:rsidRPr="00CA4191">
          <w:rPr>
            <w:rStyle w:val="Hyperlink0"/>
            <w:rFonts w:eastAsia="Calibri"/>
          </w:rPr>
          <w:t>www</w:t>
        </w:r>
        <w:r w:rsidRPr="00CA4191">
          <w:rPr>
            <w:rStyle w:val="a8"/>
            <w:rFonts w:ascii="Times New Roman" w:hAnsi="Times New Roman" w:cs="Times New Roman"/>
            <w:color w:val="0000FF"/>
            <w:sz w:val="28"/>
            <w:szCs w:val="28"/>
            <w:u w:val="single" w:color="0000FF"/>
          </w:rPr>
          <w:t>.</w:t>
        </w:r>
        <w:r w:rsidRPr="00CA4191">
          <w:rPr>
            <w:rStyle w:val="Hyperlink0"/>
            <w:rFonts w:eastAsia="Calibri"/>
          </w:rPr>
          <w:t>bestdriver</w:t>
        </w:r>
        <w:r w:rsidRPr="00CA4191">
          <w:rPr>
            <w:rStyle w:val="a8"/>
            <w:rFonts w:ascii="Times New Roman" w:hAnsi="Times New Roman" w:cs="Times New Roman"/>
            <w:color w:val="0000FF"/>
            <w:sz w:val="28"/>
            <w:szCs w:val="28"/>
            <w:u w:val="single" w:color="0000FF"/>
          </w:rPr>
          <w:t>-</w:t>
        </w:r>
        <w:r w:rsidRPr="00CA4191">
          <w:rPr>
            <w:rStyle w:val="Hyperlink0"/>
            <w:rFonts w:eastAsia="Calibri"/>
          </w:rPr>
          <w:t>rf</w:t>
        </w:r>
        <w:r w:rsidRPr="00CA4191">
          <w:rPr>
            <w:rStyle w:val="a8"/>
            <w:rFonts w:ascii="Times New Roman" w:hAnsi="Times New Roman" w:cs="Times New Roman"/>
            <w:color w:val="0000FF"/>
            <w:sz w:val="28"/>
            <w:szCs w:val="28"/>
            <w:u w:val="single" w:color="0000FF"/>
          </w:rPr>
          <w:t>.</w:t>
        </w:r>
        <w:r w:rsidRPr="00CA4191">
          <w:rPr>
            <w:rStyle w:val="Hyperlink0"/>
            <w:rFonts w:eastAsia="Calibri"/>
          </w:rPr>
          <w:t>ru</w:t>
        </w:r>
      </w:hyperlink>
      <w:r w:rsidRPr="00CA4191">
        <w:rPr>
          <w:rStyle w:val="a8"/>
          <w:rFonts w:ascii="Times New Roman" w:hAnsi="Times New Roman" w:cs="Times New Roman"/>
          <w:sz w:val="28"/>
          <w:szCs w:val="28"/>
        </w:rPr>
        <w:t xml:space="preserve"> или </w:t>
      </w:r>
      <w:hyperlink w:history="1">
        <w:r w:rsidRPr="00CA4191">
          <w:rPr>
            <w:rStyle w:val="Hyperlink0"/>
            <w:rFonts w:eastAsia="Calibri"/>
          </w:rPr>
          <w:t>www</w:t>
        </w:r>
        <w:r w:rsidRPr="00CA4191">
          <w:rPr>
            <w:rStyle w:val="a8"/>
            <w:rFonts w:ascii="Times New Roman" w:hAnsi="Times New Roman" w:cs="Times New Roman"/>
            <w:color w:val="0000FF"/>
            <w:sz w:val="28"/>
            <w:szCs w:val="28"/>
            <w:u w:val="single" w:color="0000FF"/>
          </w:rPr>
          <w:t>.</w:t>
        </w:r>
        <w:proofErr w:type="spellStart"/>
        <w:r w:rsidRPr="00CA4191">
          <w:rPr>
            <w:rStyle w:val="a8"/>
            <w:rFonts w:ascii="Times New Roman" w:hAnsi="Times New Roman" w:cs="Times New Roman"/>
            <w:color w:val="0000FF"/>
            <w:sz w:val="28"/>
            <w:szCs w:val="28"/>
            <w:u w:val="single" w:color="0000FF"/>
          </w:rPr>
          <w:t>лучшийводитель.рф</w:t>
        </w:r>
        <w:proofErr w:type="spellEnd"/>
      </w:hyperlink>
      <w:r w:rsidRPr="00CA4191">
        <w:rPr>
          <w:rStyle w:val="a8"/>
          <w:rFonts w:ascii="Times New Roman" w:hAnsi="Times New Roman" w:cs="Times New Roman"/>
          <w:sz w:val="28"/>
          <w:szCs w:val="28"/>
        </w:rPr>
        <w:t xml:space="preserve">.  </w:t>
      </w:r>
    </w:p>
    <w:p w:rsidR="00590D5E" w:rsidRPr="00CA4191" w:rsidRDefault="00ED69B3">
      <w:pPr>
        <w:ind w:left="0" w:firstLine="709"/>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 xml:space="preserve">3.6. Каждый участник Конкурса на месте проведения должен иметь при себе водительское удостоверение с категорией транспортного средства, дающей право управления </w:t>
      </w:r>
      <w:r w:rsidR="004451A7">
        <w:rPr>
          <w:rStyle w:val="a8"/>
          <w:rFonts w:ascii="Times New Roman" w:hAnsi="Times New Roman" w:cs="Times New Roman"/>
          <w:sz w:val="28"/>
          <w:szCs w:val="28"/>
        </w:rPr>
        <w:t>автобусом</w:t>
      </w:r>
      <w:r w:rsidRPr="00CA4191">
        <w:rPr>
          <w:rStyle w:val="a8"/>
          <w:rFonts w:ascii="Times New Roman" w:hAnsi="Times New Roman" w:cs="Times New Roman"/>
          <w:sz w:val="28"/>
          <w:szCs w:val="28"/>
        </w:rPr>
        <w:t xml:space="preserve"> данной категории, паспорт, справку </w:t>
      </w:r>
      <w:r w:rsidR="00CA4191">
        <w:rPr>
          <w:rStyle w:val="a8"/>
          <w:rFonts w:ascii="Times New Roman" w:hAnsi="Times New Roman" w:cs="Times New Roman"/>
          <w:sz w:val="28"/>
          <w:szCs w:val="28"/>
        </w:rPr>
        <w:t>за подписью руководителя предприятия,</w:t>
      </w:r>
      <w:r w:rsidRPr="00CA4191">
        <w:rPr>
          <w:rStyle w:val="a8"/>
          <w:rFonts w:ascii="Times New Roman" w:hAnsi="Times New Roman" w:cs="Times New Roman"/>
          <w:sz w:val="28"/>
          <w:szCs w:val="28"/>
        </w:rPr>
        <w:t xml:space="preserve"> удостоверяющую, что сотрудник проработал на предприятии не менее полугода.</w:t>
      </w:r>
    </w:p>
    <w:p w:rsidR="00590D5E" w:rsidRPr="00CA4191" w:rsidRDefault="00ED69B3" w:rsidP="00C61E10">
      <w:pPr>
        <w:pStyle w:val="a7"/>
        <w:ind w:left="0" w:firstLine="709"/>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 xml:space="preserve">3.7. При несоответствии представленных документов требованиям настоящего Положения участник не допускается до участия в Конкурсе, исключается из стартовой ведомости. В случае обнаружения несоответствия представленных документов после проведения Конкурса участник дисквалифицируется, результаты участника аннулируются. </w:t>
      </w:r>
    </w:p>
    <w:p w:rsidR="00590D5E" w:rsidRPr="00CA4191" w:rsidRDefault="00ED69B3">
      <w:pPr>
        <w:ind w:left="0" w:firstLine="709"/>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3.8. Документация, регламентирующая проведение Конкурса:</w:t>
      </w:r>
      <w:r w:rsidRPr="00CA4191">
        <w:rPr>
          <w:rStyle w:val="a8"/>
          <w:rFonts w:ascii="Times New Roman" w:eastAsia="Arial Unicode MS" w:hAnsi="Times New Roman" w:cs="Times New Roman"/>
          <w:sz w:val="28"/>
          <w:szCs w:val="28"/>
        </w:rPr>
        <w:br/>
      </w:r>
      <w:r w:rsidRPr="00CA4191">
        <w:rPr>
          <w:rStyle w:val="a8"/>
          <w:rFonts w:ascii="Times New Roman" w:hAnsi="Times New Roman" w:cs="Times New Roman"/>
          <w:sz w:val="28"/>
          <w:szCs w:val="28"/>
        </w:rPr>
        <w:t xml:space="preserve">          3.8.1. Письмо-приглашение принять участие в Конкурсе от 2019 № _________ за подписью заместителя Министра транспорта Российской Федерации _______________;</w:t>
      </w:r>
    </w:p>
    <w:p w:rsidR="00590D5E" w:rsidRPr="00CA4191" w:rsidRDefault="00ED69B3">
      <w:pPr>
        <w:ind w:left="0" w:firstLine="709"/>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3.8.2. Настоящее Положение о проведении Конкурса;</w:t>
      </w:r>
    </w:p>
    <w:p w:rsidR="00590D5E" w:rsidRPr="00CA4191" w:rsidRDefault="00ED69B3">
      <w:pPr>
        <w:ind w:left="0" w:firstLine="709"/>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3.8.3. Регламент по проведению Всероссийского конкурса профессионального мастерства «Лучший водитель автобуса» (по стандартам методики «</w:t>
      </w:r>
      <w:proofErr w:type="spellStart"/>
      <w:r w:rsidRPr="00CA4191">
        <w:rPr>
          <w:rStyle w:val="a8"/>
          <w:rFonts w:ascii="Times New Roman" w:hAnsi="Times New Roman" w:cs="Times New Roman"/>
          <w:sz w:val="28"/>
          <w:szCs w:val="28"/>
        </w:rPr>
        <w:t>Ворлдскиллс</w:t>
      </w:r>
      <w:proofErr w:type="spellEnd"/>
      <w:r w:rsidRPr="00CA4191">
        <w:rPr>
          <w:rStyle w:val="a8"/>
          <w:rFonts w:ascii="Times New Roman" w:hAnsi="Times New Roman" w:cs="Times New Roman"/>
          <w:sz w:val="28"/>
          <w:szCs w:val="28"/>
        </w:rPr>
        <w:t>»);</w:t>
      </w:r>
    </w:p>
    <w:p w:rsidR="00590D5E" w:rsidRPr="00CA4191" w:rsidRDefault="00ED69B3">
      <w:pPr>
        <w:ind w:left="0" w:firstLine="709"/>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3.8.4. Техническое описание (по стандартам методики «</w:t>
      </w:r>
      <w:proofErr w:type="spellStart"/>
      <w:r w:rsidRPr="00CA4191">
        <w:rPr>
          <w:rStyle w:val="a8"/>
          <w:rFonts w:ascii="Times New Roman" w:hAnsi="Times New Roman" w:cs="Times New Roman"/>
          <w:sz w:val="28"/>
          <w:szCs w:val="28"/>
        </w:rPr>
        <w:t>Ворлдскиллс</w:t>
      </w:r>
      <w:proofErr w:type="spellEnd"/>
      <w:r w:rsidRPr="00CA4191">
        <w:rPr>
          <w:rStyle w:val="a8"/>
          <w:rFonts w:ascii="Times New Roman" w:hAnsi="Times New Roman" w:cs="Times New Roman"/>
          <w:sz w:val="28"/>
          <w:szCs w:val="28"/>
        </w:rPr>
        <w:t>»);</w:t>
      </w:r>
    </w:p>
    <w:p w:rsidR="00590D5E" w:rsidRPr="00CA4191" w:rsidRDefault="00ED69B3">
      <w:pPr>
        <w:ind w:left="0" w:firstLine="709"/>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3.8.5. Конкурсное задание (по стандартам методики «</w:t>
      </w:r>
      <w:proofErr w:type="spellStart"/>
      <w:r w:rsidRPr="00CA4191">
        <w:rPr>
          <w:rStyle w:val="a8"/>
          <w:rFonts w:ascii="Times New Roman" w:hAnsi="Times New Roman" w:cs="Times New Roman"/>
          <w:sz w:val="28"/>
          <w:szCs w:val="28"/>
        </w:rPr>
        <w:t>Ворлдскиллс</w:t>
      </w:r>
      <w:proofErr w:type="spellEnd"/>
      <w:r w:rsidRPr="00CA4191">
        <w:rPr>
          <w:rStyle w:val="a8"/>
          <w:rFonts w:ascii="Times New Roman" w:hAnsi="Times New Roman" w:cs="Times New Roman"/>
          <w:sz w:val="28"/>
          <w:szCs w:val="28"/>
        </w:rPr>
        <w:t>»);</w:t>
      </w:r>
    </w:p>
    <w:p w:rsidR="00590D5E" w:rsidRPr="00CA4191" w:rsidRDefault="00ED69B3">
      <w:pPr>
        <w:ind w:left="0" w:firstLine="709"/>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3.8.6. Система критериев оценки (по стандартам методики «</w:t>
      </w:r>
      <w:proofErr w:type="spellStart"/>
      <w:r w:rsidRPr="00CA4191">
        <w:rPr>
          <w:rStyle w:val="a8"/>
          <w:rFonts w:ascii="Times New Roman" w:hAnsi="Times New Roman" w:cs="Times New Roman"/>
          <w:sz w:val="28"/>
          <w:szCs w:val="28"/>
        </w:rPr>
        <w:t>Ворлдскиллс</w:t>
      </w:r>
      <w:proofErr w:type="spellEnd"/>
      <w:r w:rsidRPr="00CA4191">
        <w:rPr>
          <w:rStyle w:val="a8"/>
          <w:rFonts w:ascii="Times New Roman" w:hAnsi="Times New Roman" w:cs="Times New Roman"/>
          <w:sz w:val="28"/>
          <w:szCs w:val="28"/>
        </w:rPr>
        <w:t>»). Распространяется только среди судей;</w:t>
      </w:r>
    </w:p>
    <w:p w:rsidR="00590D5E" w:rsidRPr="00CA4191" w:rsidRDefault="00ED69B3">
      <w:pPr>
        <w:ind w:left="0" w:firstLine="709"/>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3.8.7. Заявка (в электронной форме)</w:t>
      </w:r>
    </w:p>
    <w:p w:rsidR="00CA4191" w:rsidRDefault="00ED69B3" w:rsidP="00CA4191">
      <w:pPr>
        <w:ind w:left="0" w:firstLine="709"/>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 xml:space="preserve">3.8.8. Другие документы, которые Организаторы могут подготовить и обязаны вывесить их на официальных сайтах Конкурса </w:t>
      </w:r>
      <w:hyperlink w:history="1">
        <w:r w:rsidRPr="00CA4191">
          <w:rPr>
            <w:rStyle w:val="Hyperlink0"/>
            <w:rFonts w:eastAsia="Calibri"/>
          </w:rPr>
          <w:t>www</w:t>
        </w:r>
        <w:r w:rsidRPr="00CA4191">
          <w:rPr>
            <w:rStyle w:val="a8"/>
            <w:rFonts w:ascii="Times New Roman" w:hAnsi="Times New Roman" w:cs="Times New Roman"/>
            <w:color w:val="0000FF"/>
            <w:sz w:val="28"/>
            <w:szCs w:val="28"/>
            <w:u w:val="single" w:color="0000FF"/>
          </w:rPr>
          <w:t>.лучшийводитель.рф</w:t>
        </w:r>
      </w:hyperlink>
      <w:r w:rsidRPr="00CA4191">
        <w:rPr>
          <w:rStyle w:val="a8"/>
          <w:rFonts w:ascii="Times New Roman" w:hAnsi="Times New Roman" w:cs="Times New Roman"/>
          <w:sz w:val="28"/>
          <w:szCs w:val="28"/>
        </w:rPr>
        <w:t xml:space="preserve"> и </w:t>
      </w:r>
      <w:hyperlink r:id="rId9" w:history="1">
        <w:r w:rsidRPr="00CA4191">
          <w:rPr>
            <w:rStyle w:val="Hyperlink0"/>
            <w:rFonts w:eastAsia="Calibri"/>
          </w:rPr>
          <w:t>www</w:t>
        </w:r>
        <w:r w:rsidRPr="00CA4191">
          <w:rPr>
            <w:rStyle w:val="a8"/>
            <w:rFonts w:ascii="Times New Roman" w:hAnsi="Times New Roman" w:cs="Times New Roman"/>
            <w:color w:val="0000FF"/>
            <w:sz w:val="28"/>
            <w:szCs w:val="28"/>
            <w:u w:val="single" w:color="0000FF"/>
          </w:rPr>
          <w:t>.</w:t>
        </w:r>
        <w:r w:rsidRPr="00CA4191">
          <w:rPr>
            <w:rStyle w:val="Hyperlink0"/>
            <w:rFonts w:eastAsia="Calibri"/>
          </w:rPr>
          <w:t>bestdriver</w:t>
        </w:r>
        <w:r w:rsidRPr="00CA4191">
          <w:rPr>
            <w:rStyle w:val="a8"/>
            <w:rFonts w:ascii="Times New Roman" w:hAnsi="Times New Roman" w:cs="Times New Roman"/>
            <w:color w:val="0000FF"/>
            <w:sz w:val="28"/>
            <w:szCs w:val="28"/>
            <w:u w:val="single" w:color="0000FF"/>
          </w:rPr>
          <w:t>-</w:t>
        </w:r>
        <w:r w:rsidRPr="00CA4191">
          <w:rPr>
            <w:rStyle w:val="Hyperlink0"/>
            <w:rFonts w:eastAsia="Calibri"/>
          </w:rPr>
          <w:t>rf</w:t>
        </w:r>
        <w:r w:rsidRPr="00CA4191">
          <w:rPr>
            <w:rStyle w:val="a8"/>
            <w:rFonts w:ascii="Times New Roman" w:hAnsi="Times New Roman" w:cs="Times New Roman"/>
            <w:color w:val="0000FF"/>
            <w:sz w:val="28"/>
            <w:szCs w:val="28"/>
            <w:u w:val="single" w:color="0000FF"/>
          </w:rPr>
          <w:t>.</w:t>
        </w:r>
        <w:r w:rsidRPr="00CA4191">
          <w:rPr>
            <w:rStyle w:val="Hyperlink0"/>
            <w:rFonts w:eastAsia="Calibri"/>
          </w:rPr>
          <w:t>ru</w:t>
        </w:r>
      </w:hyperlink>
      <w:r w:rsidRPr="00CA4191">
        <w:rPr>
          <w:rStyle w:val="a8"/>
          <w:rFonts w:ascii="Times New Roman" w:hAnsi="Times New Roman" w:cs="Times New Roman"/>
          <w:sz w:val="28"/>
          <w:szCs w:val="28"/>
        </w:rPr>
        <w:t xml:space="preserve">, а также дополнительно направить зарегистрированным участникам. </w:t>
      </w:r>
    </w:p>
    <w:p w:rsidR="00CA4191" w:rsidRDefault="00CA4191" w:rsidP="00CA4191">
      <w:pPr>
        <w:ind w:left="0" w:firstLine="709"/>
        <w:jc w:val="both"/>
        <w:rPr>
          <w:rStyle w:val="a8"/>
          <w:rFonts w:ascii="Times New Roman" w:eastAsia="Times New Roman" w:hAnsi="Times New Roman" w:cs="Times New Roman"/>
          <w:sz w:val="28"/>
          <w:szCs w:val="28"/>
        </w:rPr>
      </w:pPr>
    </w:p>
    <w:p w:rsidR="00CA4191" w:rsidRDefault="00CA4191" w:rsidP="00CA4191">
      <w:pPr>
        <w:ind w:left="0" w:firstLine="709"/>
        <w:jc w:val="both"/>
        <w:rPr>
          <w:rStyle w:val="a8"/>
          <w:rFonts w:ascii="Times New Roman" w:eastAsia="Times New Roman" w:hAnsi="Times New Roman" w:cs="Times New Roman"/>
          <w:sz w:val="28"/>
          <w:szCs w:val="28"/>
        </w:rPr>
      </w:pPr>
    </w:p>
    <w:p w:rsidR="00CA4191" w:rsidRPr="00CA4191" w:rsidRDefault="00CA4191" w:rsidP="00CA4191">
      <w:pPr>
        <w:ind w:left="0" w:firstLine="709"/>
        <w:jc w:val="both"/>
        <w:rPr>
          <w:rFonts w:ascii="Times New Roman" w:eastAsia="Times New Roman" w:hAnsi="Times New Roman" w:cs="Times New Roman"/>
          <w:sz w:val="28"/>
          <w:szCs w:val="28"/>
        </w:rPr>
      </w:pPr>
    </w:p>
    <w:p w:rsidR="00590D5E" w:rsidRPr="00CA4191" w:rsidRDefault="00ED69B3">
      <w:pPr>
        <w:ind w:left="0" w:firstLine="709"/>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lastRenderedPageBreak/>
        <w:t>4. ПРОГРАММА КОНКУРСА И ОПРЕДЕЛЕНИЕ ПОБЕДИТЕЛЕЙ</w:t>
      </w:r>
    </w:p>
    <w:p w:rsidR="00590D5E" w:rsidRPr="00CA4191" w:rsidRDefault="00590D5E">
      <w:pPr>
        <w:ind w:left="0"/>
        <w:jc w:val="both"/>
        <w:rPr>
          <w:rFonts w:ascii="Times New Roman" w:eastAsia="Times New Roman" w:hAnsi="Times New Roman" w:cs="Times New Roman"/>
          <w:sz w:val="28"/>
          <w:szCs w:val="28"/>
        </w:rPr>
      </w:pPr>
    </w:p>
    <w:p w:rsidR="00590D5E" w:rsidRPr="00CA4191" w:rsidRDefault="00ED69B3">
      <w:pPr>
        <w:ind w:left="0" w:firstLine="709"/>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 xml:space="preserve">4.1. Программа Конкурса предусматривает проведение соревнований по теоретическим знаниям и практическим навыкам в строгом соответствии с Регламентом проведения Всероссийского конкурса профессионального мастерства «Лучший водитель автобуса», Техническим </w:t>
      </w:r>
      <w:proofErr w:type="gramStart"/>
      <w:r w:rsidRPr="00CA4191">
        <w:rPr>
          <w:rStyle w:val="a8"/>
          <w:rFonts w:ascii="Times New Roman" w:hAnsi="Times New Roman" w:cs="Times New Roman"/>
          <w:sz w:val="28"/>
          <w:szCs w:val="28"/>
        </w:rPr>
        <w:t>описанием  и</w:t>
      </w:r>
      <w:proofErr w:type="gramEnd"/>
      <w:r w:rsidRPr="00CA4191">
        <w:rPr>
          <w:rStyle w:val="a8"/>
          <w:rFonts w:ascii="Times New Roman" w:hAnsi="Times New Roman" w:cs="Times New Roman"/>
          <w:sz w:val="28"/>
          <w:szCs w:val="28"/>
        </w:rPr>
        <w:t xml:space="preserve"> Конкурсным заданием.</w:t>
      </w:r>
    </w:p>
    <w:p w:rsidR="00C61E10" w:rsidRPr="00CA4191" w:rsidRDefault="00ED69B3" w:rsidP="00C61E10">
      <w:pPr>
        <w:ind w:left="0" w:firstLine="709"/>
        <w:jc w:val="both"/>
        <w:rPr>
          <w:rStyle w:val="a8"/>
          <w:rFonts w:ascii="Times New Roman" w:hAnsi="Times New Roman" w:cs="Times New Roman"/>
          <w:sz w:val="28"/>
          <w:szCs w:val="28"/>
        </w:rPr>
      </w:pPr>
      <w:r w:rsidRPr="00CA4191">
        <w:rPr>
          <w:rStyle w:val="a8"/>
          <w:rFonts w:ascii="Times New Roman" w:hAnsi="Times New Roman" w:cs="Times New Roman"/>
          <w:sz w:val="28"/>
          <w:szCs w:val="28"/>
        </w:rPr>
        <w:t xml:space="preserve">4.2. Конкурс проводится по системе личного первенства со следующим видом подвижного состава: </w:t>
      </w:r>
    </w:p>
    <w:p w:rsidR="00C61E10" w:rsidRPr="00CA4191" w:rsidRDefault="00ED69B3" w:rsidP="00C61E10">
      <w:pPr>
        <w:ind w:left="0" w:firstLine="708"/>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 личный зачет для водителей категори</w:t>
      </w:r>
      <w:r w:rsidR="00C61E10" w:rsidRPr="00CA4191">
        <w:rPr>
          <w:rStyle w:val="a8"/>
          <w:rFonts w:ascii="Times New Roman" w:hAnsi="Times New Roman" w:cs="Times New Roman"/>
          <w:sz w:val="28"/>
          <w:szCs w:val="28"/>
        </w:rPr>
        <w:t>и «автобусы средней вместимости</w:t>
      </w:r>
    </w:p>
    <w:p w:rsidR="00590D5E" w:rsidRPr="00CA4191" w:rsidRDefault="00ED69B3" w:rsidP="00C61E10">
      <w:pPr>
        <w:pStyle w:val="a7"/>
        <w:ind w:left="0" w:firstLine="708"/>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w:t>
      </w:r>
      <w:r w:rsidR="00C61E10" w:rsidRPr="00CA4191">
        <w:rPr>
          <w:rStyle w:val="a8"/>
          <w:rFonts w:ascii="Times New Roman" w:hAnsi="Times New Roman" w:cs="Times New Roman"/>
          <w:sz w:val="28"/>
          <w:szCs w:val="28"/>
        </w:rPr>
        <w:t xml:space="preserve"> </w:t>
      </w:r>
      <w:r w:rsidRPr="00CA4191">
        <w:rPr>
          <w:rStyle w:val="a8"/>
          <w:rFonts w:ascii="Times New Roman" w:hAnsi="Times New Roman" w:cs="Times New Roman"/>
          <w:sz w:val="28"/>
          <w:szCs w:val="28"/>
        </w:rPr>
        <w:t xml:space="preserve">личный зачет для водителей категории «автобусы большой вместимости». </w:t>
      </w:r>
    </w:p>
    <w:p w:rsidR="00590D5E" w:rsidRPr="00CA4191" w:rsidRDefault="00ED69B3">
      <w:pPr>
        <w:ind w:left="0" w:firstLine="709"/>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 xml:space="preserve">Первое место занимает участник, имеющий наибольшую сумму баллов, набранных по каждому виду соревнований конкурса. Этот результат образуется суммированием баллов, начисленных за сдачу Правил дорожного движения (модуль А) и баллов, начисленных за прохождение трассы скоростного маневрирования (модуль В). Водитель, имеющий наибольшую сумму, объявляется победителем. Следующий за ним (по этому признаку) водитель объявляется вторым и т.д. </w:t>
      </w:r>
    </w:p>
    <w:p w:rsidR="00C61E10" w:rsidRPr="00CA4191" w:rsidRDefault="00ED69B3" w:rsidP="00C61E10">
      <w:pPr>
        <w:pStyle w:val="a7"/>
        <w:ind w:left="0" w:firstLine="851"/>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 xml:space="preserve">При равенстве результатов двух или более водителей, преимущество получает водитель, набравший большую сумму баллов за выполнение упражнений на трассе скоростного маневрирования (модуль В). При равенстве этого показателя преимущество отдаётся показавшему лучшее время при выполнении модуля В (время фиксируется с точностью до секунды).  </w:t>
      </w:r>
    </w:p>
    <w:p w:rsidR="00590D5E" w:rsidRPr="00CA4191" w:rsidRDefault="00ED69B3" w:rsidP="00C61E10">
      <w:pPr>
        <w:pStyle w:val="a7"/>
        <w:ind w:left="0" w:firstLine="851"/>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4.3 Участники выступают в Конкурсе на автобусах, предоставленных Организаторами. Вид подвижного состава – автобусы средней вместимости, автобусы большой вместимости.</w:t>
      </w:r>
    </w:p>
    <w:p w:rsidR="00590D5E" w:rsidRPr="00CA4191" w:rsidRDefault="00ED69B3" w:rsidP="00C61E10">
      <w:pPr>
        <w:pStyle w:val="a7"/>
        <w:ind w:left="0" w:firstLine="851"/>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 xml:space="preserve">Модели и технические характеристики конкурсных автобусов </w:t>
      </w:r>
      <w:r w:rsidR="00C61E10" w:rsidRPr="00CA4191">
        <w:rPr>
          <w:rStyle w:val="a8"/>
          <w:rFonts w:ascii="Times New Roman" w:hAnsi="Times New Roman" w:cs="Times New Roman"/>
          <w:sz w:val="28"/>
          <w:szCs w:val="28"/>
        </w:rPr>
        <w:t>размешаются</w:t>
      </w:r>
      <w:r w:rsidRPr="00CA4191">
        <w:rPr>
          <w:rStyle w:val="a8"/>
          <w:rFonts w:ascii="Times New Roman" w:hAnsi="Times New Roman" w:cs="Times New Roman"/>
          <w:sz w:val="28"/>
          <w:szCs w:val="28"/>
        </w:rPr>
        <w:t xml:space="preserve"> на сайтах Конкурса </w:t>
      </w:r>
      <w:hyperlink w:history="1">
        <w:r w:rsidRPr="00CA4191">
          <w:rPr>
            <w:rStyle w:val="Hyperlink0"/>
            <w:rFonts w:eastAsia="Calibri"/>
          </w:rPr>
          <w:t>www</w:t>
        </w:r>
        <w:r w:rsidRPr="00CA4191">
          <w:rPr>
            <w:rStyle w:val="a8"/>
            <w:rFonts w:ascii="Times New Roman" w:hAnsi="Times New Roman" w:cs="Times New Roman"/>
            <w:color w:val="0000FF"/>
            <w:sz w:val="28"/>
            <w:szCs w:val="28"/>
            <w:u w:val="single" w:color="0000FF"/>
          </w:rPr>
          <w:t>.лучшийводитель.рф</w:t>
        </w:r>
      </w:hyperlink>
      <w:r w:rsidRPr="00CA4191">
        <w:rPr>
          <w:rStyle w:val="a8"/>
          <w:rFonts w:ascii="Times New Roman" w:hAnsi="Times New Roman" w:cs="Times New Roman"/>
          <w:sz w:val="28"/>
          <w:szCs w:val="28"/>
        </w:rPr>
        <w:t xml:space="preserve"> и </w:t>
      </w:r>
      <w:hyperlink r:id="rId10" w:history="1">
        <w:r w:rsidRPr="00CA4191">
          <w:rPr>
            <w:rStyle w:val="Hyperlink0"/>
            <w:rFonts w:eastAsia="Calibri"/>
          </w:rPr>
          <w:t>www</w:t>
        </w:r>
        <w:r w:rsidRPr="00CA4191">
          <w:rPr>
            <w:rStyle w:val="a8"/>
            <w:rFonts w:ascii="Times New Roman" w:hAnsi="Times New Roman" w:cs="Times New Roman"/>
            <w:color w:val="0000FF"/>
            <w:sz w:val="28"/>
            <w:szCs w:val="28"/>
            <w:u w:val="single" w:color="0000FF"/>
          </w:rPr>
          <w:t>.</w:t>
        </w:r>
        <w:r w:rsidRPr="00CA4191">
          <w:rPr>
            <w:rStyle w:val="Hyperlink0"/>
            <w:rFonts w:eastAsia="Calibri"/>
          </w:rPr>
          <w:t>bestdriver</w:t>
        </w:r>
        <w:r w:rsidRPr="00CA4191">
          <w:rPr>
            <w:rStyle w:val="a8"/>
            <w:rFonts w:ascii="Times New Roman" w:hAnsi="Times New Roman" w:cs="Times New Roman"/>
            <w:color w:val="0000FF"/>
            <w:sz w:val="28"/>
            <w:szCs w:val="28"/>
            <w:u w:val="single" w:color="0000FF"/>
          </w:rPr>
          <w:t>-</w:t>
        </w:r>
        <w:r w:rsidRPr="00CA4191">
          <w:rPr>
            <w:rStyle w:val="Hyperlink0"/>
            <w:rFonts w:eastAsia="Calibri"/>
          </w:rPr>
          <w:t>rf</w:t>
        </w:r>
        <w:r w:rsidRPr="00CA4191">
          <w:rPr>
            <w:rStyle w:val="a8"/>
            <w:rFonts w:ascii="Times New Roman" w:hAnsi="Times New Roman" w:cs="Times New Roman"/>
            <w:color w:val="0000FF"/>
            <w:sz w:val="28"/>
            <w:szCs w:val="28"/>
            <w:u w:val="single" w:color="0000FF"/>
          </w:rPr>
          <w:t>.</w:t>
        </w:r>
        <w:r w:rsidRPr="00CA4191">
          <w:rPr>
            <w:rStyle w:val="Hyperlink0"/>
            <w:rFonts w:eastAsia="Calibri"/>
          </w:rPr>
          <w:t>ru</w:t>
        </w:r>
      </w:hyperlink>
      <w:r w:rsidRPr="00CA4191">
        <w:rPr>
          <w:rStyle w:val="a8"/>
          <w:rFonts w:ascii="Times New Roman" w:hAnsi="Times New Roman" w:cs="Times New Roman"/>
          <w:sz w:val="28"/>
          <w:szCs w:val="28"/>
        </w:rPr>
        <w:t xml:space="preserve">. Автобусы должны быть укомплектованными в соответствии с требованиями Правил дорожного движения, технически исправными, в стандартной комплектации заводов-изготовителей. </w:t>
      </w:r>
    </w:p>
    <w:p w:rsidR="00C61E10" w:rsidRPr="00CA4191" w:rsidRDefault="00ED69B3" w:rsidP="00C61E10">
      <w:pPr>
        <w:pStyle w:val="a7"/>
        <w:ind w:left="0" w:firstLine="851"/>
        <w:jc w:val="both"/>
        <w:rPr>
          <w:rStyle w:val="a8"/>
          <w:rFonts w:ascii="Times New Roman" w:hAnsi="Times New Roman" w:cs="Times New Roman"/>
          <w:sz w:val="28"/>
          <w:szCs w:val="28"/>
        </w:rPr>
      </w:pPr>
      <w:r w:rsidRPr="00CA4191">
        <w:rPr>
          <w:rStyle w:val="a8"/>
          <w:rFonts w:ascii="Times New Roman" w:hAnsi="Times New Roman" w:cs="Times New Roman"/>
          <w:sz w:val="28"/>
          <w:szCs w:val="28"/>
        </w:rPr>
        <w:t xml:space="preserve">Осмотр автобусов проводится </w:t>
      </w:r>
      <w:r w:rsidR="00644BA3" w:rsidRPr="00CA4191">
        <w:rPr>
          <w:rStyle w:val="a8"/>
          <w:rFonts w:ascii="Times New Roman" w:hAnsi="Times New Roman" w:cs="Times New Roman"/>
          <w:sz w:val="28"/>
          <w:szCs w:val="28"/>
        </w:rPr>
        <w:t>судьями</w:t>
      </w:r>
      <w:r w:rsidRPr="00CA4191">
        <w:rPr>
          <w:rStyle w:val="a8"/>
          <w:rFonts w:ascii="Times New Roman" w:hAnsi="Times New Roman" w:cs="Times New Roman"/>
          <w:sz w:val="28"/>
          <w:szCs w:val="28"/>
        </w:rPr>
        <w:t xml:space="preserve"> непосредственно перед проведением Конкурса. Соответствие каждого автобуса требованиям Положения фиксируется в стартовой ведомости. В случае несоответствия автомобиля требованиям настоящего Положения он не допускается до участия в Конкурсе. </w:t>
      </w:r>
    </w:p>
    <w:p w:rsidR="00590D5E" w:rsidRPr="00CA4191" w:rsidRDefault="00ED69B3" w:rsidP="00C61E10">
      <w:pPr>
        <w:pStyle w:val="a7"/>
        <w:ind w:left="0" w:firstLine="851"/>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 xml:space="preserve">4.4. Оценку результатов и определение победителей Конкурса производит судейская комиссия. Председателем </w:t>
      </w:r>
      <w:r w:rsidR="00644BA3" w:rsidRPr="00CA4191">
        <w:rPr>
          <w:rStyle w:val="a8"/>
          <w:rFonts w:ascii="Times New Roman" w:hAnsi="Times New Roman" w:cs="Times New Roman"/>
          <w:sz w:val="28"/>
          <w:szCs w:val="28"/>
        </w:rPr>
        <w:t>судейской</w:t>
      </w:r>
      <w:r w:rsidRPr="00CA4191">
        <w:rPr>
          <w:rStyle w:val="a8"/>
          <w:rFonts w:ascii="Times New Roman" w:hAnsi="Times New Roman" w:cs="Times New Roman"/>
          <w:sz w:val="28"/>
          <w:szCs w:val="28"/>
        </w:rPr>
        <w:t xml:space="preserve"> комиссии является Генеральный директор Открытого акционерного общества «Научно-исследовательский институт автомобильного транспорта». В состав </w:t>
      </w:r>
      <w:r w:rsidR="00644BA3" w:rsidRPr="00CA4191">
        <w:rPr>
          <w:rStyle w:val="a8"/>
          <w:rFonts w:ascii="Times New Roman" w:hAnsi="Times New Roman" w:cs="Times New Roman"/>
          <w:sz w:val="28"/>
          <w:szCs w:val="28"/>
        </w:rPr>
        <w:t>судейской</w:t>
      </w:r>
      <w:r w:rsidRPr="00CA4191">
        <w:rPr>
          <w:rStyle w:val="a8"/>
          <w:rFonts w:ascii="Times New Roman" w:hAnsi="Times New Roman" w:cs="Times New Roman"/>
          <w:sz w:val="28"/>
          <w:szCs w:val="28"/>
        </w:rPr>
        <w:t xml:space="preserve"> комиссии могут входить представители:</w:t>
      </w:r>
    </w:p>
    <w:p w:rsidR="00590D5E" w:rsidRPr="00CA4191" w:rsidRDefault="00ED69B3" w:rsidP="00C61E10">
      <w:pPr>
        <w:numPr>
          <w:ilvl w:val="0"/>
          <w:numId w:val="13"/>
        </w:numPr>
        <w:ind w:left="993" w:hanging="283"/>
        <w:jc w:val="both"/>
        <w:rPr>
          <w:rFonts w:ascii="Times New Roman" w:eastAsia="Times New Roman" w:hAnsi="Times New Roman" w:cs="Times New Roman"/>
          <w:sz w:val="28"/>
          <w:szCs w:val="28"/>
        </w:rPr>
      </w:pPr>
      <w:r w:rsidRPr="00CA4191">
        <w:rPr>
          <w:rFonts w:ascii="Times New Roman" w:hAnsi="Times New Roman" w:cs="Times New Roman"/>
          <w:sz w:val="28"/>
          <w:szCs w:val="28"/>
        </w:rPr>
        <w:t>Министерства транспорта Российской Федерации;</w:t>
      </w:r>
    </w:p>
    <w:p w:rsidR="00590D5E" w:rsidRPr="00CA4191" w:rsidRDefault="00ED69B3" w:rsidP="00C61E10">
      <w:pPr>
        <w:numPr>
          <w:ilvl w:val="0"/>
          <w:numId w:val="13"/>
        </w:numPr>
        <w:ind w:left="993" w:hanging="283"/>
        <w:jc w:val="both"/>
        <w:rPr>
          <w:rFonts w:ascii="Times New Roman" w:eastAsia="Times New Roman" w:hAnsi="Times New Roman" w:cs="Times New Roman"/>
          <w:sz w:val="28"/>
          <w:szCs w:val="28"/>
        </w:rPr>
      </w:pPr>
      <w:r w:rsidRPr="00CA4191">
        <w:rPr>
          <w:rFonts w:ascii="Times New Roman" w:hAnsi="Times New Roman" w:cs="Times New Roman"/>
          <w:sz w:val="28"/>
          <w:szCs w:val="28"/>
        </w:rPr>
        <w:t>открытого акционерного общества «Научно-исследовательский институт автомобильного транспорта»;</w:t>
      </w:r>
    </w:p>
    <w:p w:rsidR="00590D5E" w:rsidRPr="00CA4191" w:rsidRDefault="00ED69B3" w:rsidP="00C61E10">
      <w:pPr>
        <w:numPr>
          <w:ilvl w:val="0"/>
          <w:numId w:val="13"/>
        </w:numPr>
        <w:ind w:left="993" w:hanging="283"/>
        <w:jc w:val="both"/>
        <w:rPr>
          <w:rFonts w:ascii="Times New Roman" w:eastAsia="Times New Roman" w:hAnsi="Times New Roman" w:cs="Times New Roman"/>
          <w:sz w:val="28"/>
          <w:szCs w:val="28"/>
        </w:rPr>
      </w:pPr>
      <w:r w:rsidRPr="00CA4191">
        <w:rPr>
          <w:rFonts w:ascii="Times New Roman" w:hAnsi="Times New Roman" w:cs="Times New Roman"/>
          <w:sz w:val="28"/>
          <w:szCs w:val="28"/>
        </w:rPr>
        <w:t>федерального бюджетного учреждения «Агентство автомобильного транспорта»;</w:t>
      </w:r>
    </w:p>
    <w:p w:rsidR="00590D5E" w:rsidRPr="00CA4191" w:rsidRDefault="00ED69B3" w:rsidP="00C61E10">
      <w:pPr>
        <w:numPr>
          <w:ilvl w:val="0"/>
          <w:numId w:val="13"/>
        </w:numPr>
        <w:ind w:left="993" w:hanging="283"/>
        <w:jc w:val="both"/>
        <w:rPr>
          <w:rFonts w:ascii="Times New Roman" w:eastAsia="Times New Roman" w:hAnsi="Times New Roman" w:cs="Times New Roman"/>
          <w:sz w:val="28"/>
          <w:szCs w:val="28"/>
        </w:rPr>
      </w:pPr>
      <w:r w:rsidRPr="00CA4191">
        <w:rPr>
          <w:rFonts w:ascii="Times New Roman" w:hAnsi="Times New Roman" w:cs="Times New Roman"/>
          <w:sz w:val="28"/>
          <w:szCs w:val="28"/>
        </w:rPr>
        <w:t>Союза «Агентство развития профессиональных сообществ и рабочих кадров «</w:t>
      </w:r>
      <w:proofErr w:type="spellStart"/>
      <w:r w:rsidRPr="00CA4191">
        <w:rPr>
          <w:rFonts w:ascii="Times New Roman" w:hAnsi="Times New Roman" w:cs="Times New Roman"/>
          <w:sz w:val="28"/>
          <w:szCs w:val="28"/>
        </w:rPr>
        <w:t>Ворлдскиллс</w:t>
      </w:r>
      <w:proofErr w:type="spellEnd"/>
      <w:r w:rsidRPr="00CA4191">
        <w:rPr>
          <w:rFonts w:ascii="Times New Roman" w:hAnsi="Times New Roman" w:cs="Times New Roman"/>
          <w:sz w:val="28"/>
          <w:szCs w:val="28"/>
        </w:rPr>
        <w:t xml:space="preserve"> Россия»;</w:t>
      </w:r>
    </w:p>
    <w:p w:rsidR="00590D5E" w:rsidRPr="00CA4191" w:rsidRDefault="004451A7" w:rsidP="00C61E10">
      <w:pPr>
        <w:numPr>
          <w:ilvl w:val="0"/>
          <w:numId w:val="13"/>
        </w:numPr>
        <w:ind w:left="993" w:hanging="283"/>
        <w:jc w:val="both"/>
        <w:rPr>
          <w:rFonts w:ascii="Times New Roman" w:eastAsia="Times New Roman" w:hAnsi="Times New Roman" w:cs="Times New Roman"/>
          <w:sz w:val="28"/>
          <w:szCs w:val="28"/>
        </w:rPr>
      </w:pPr>
      <w:r>
        <w:rPr>
          <w:rFonts w:ascii="Times New Roman" w:hAnsi="Times New Roman" w:cs="Times New Roman"/>
          <w:sz w:val="28"/>
          <w:szCs w:val="28"/>
        </w:rPr>
        <w:t>главного судьи</w:t>
      </w:r>
      <w:r w:rsidR="00ED69B3" w:rsidRPr="00CA4191">
        <w:rPr>
          <w:rFonts w:ascii="Times New Roman" w:hAnsi="Times New Roman" w:cs="Times New Roman"/>
          <w:sz w:val="28"/>
          <w:szCs w:val="28"/>
        </w:rPr>
        <w:t xml:space="preserve">. </w:t>
      </w:r>
    </w:p>
    <w:p w:rsidR="00C61E10" w:rsidRPr="00CA4191" w:rsidRDefault="00ED69B3" w:rsidP="00C61E10">
      <w:pPr>
        <w:ind w:left="0" w:firstLine="709"/>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lastRenderedPageBreak/>
        <w:t xml:space="preserve">Состав </w:t>
      </w:r>
      <w:r w:rsidR="00644BA3" w:rsidRPr="00CA4191">
        <w:rPr>
          <w:rStyle w:val="a8"/>
          <w:rFonts w:ascii="Times New Roman" w:hAnsi="Times New Roman" w:cs="Times New Roman"/>
          <w:sz w:val="28"/>
          <w:szCs w:val="28"/>
        </w:rPr>
        <w:t>судейской</w:t>
      </w:r>
      <w:r w:rsidRPr="00CA4191">
        <w:rPr>
          <w:rStyle w:val="a8"/>
          <w:rFonts w:ascii="Times New Roman" w:hAnsi="Times New Roman" w:cs="Times New Roman"/>
          <w:sz w:val="28"/>
          <w:szCs w:val="28"/>
        </w:rPr>
        <w:t xml:space="preserve"> Комиссии утверждает Председатель </w:t>
      </w:r>
      <w:r w:rsidR="00644BA3" w:rsidRPr="00CA4191">
        <w:rPr>
          <w:rStyle w:val="a8"/>
          <w:rFonts w:ascii="Times New Roman" w:hAnsi="Times New Roman" w:cs="Times New Roman"/>
          <w:sz w:val="28"/>
          <w:szCs w:val="28"/>
        </w:rPr>
        <w:t>судейской</w:t>
      </w:r>
      <w:r w:rsidRPr="00CA4191">
        <w:rPr>
          <w:rStyle w:val="a8"/>
          <w:rFonts w:ascii="Times New Roman" w:hAnsi="Times New Roman" w:cs="Times New Roman"/>
          <w:sz w:val="28"/>
          <w:szCs w:val="28"/>
        </w:rPr>
        <w:t xml:space="preserve"> комиссии.</w:t>
      </w:r>
      <w:r w:rsidR="00644BA3" w:rsidRPr="00CA4191">
        <w:rPr>
          <w:rStyle w:val="a8"/>
          <w:rFonts w:ascii="Times New Roman" w:hAnsi="Times New Roman" w:cs="Times New Roman"/>
          <w:sz w:val="28"/>
          <w:szCs w:val="28"/>
        </w:rPr>
        <w:t xml:space="preserve"> Председателя судейской комиссии утверждает Председатель организационного комитета Конкурса.</w:t>
      </w:r>
    </w:p>
    <w:p w:rsidR="00590D5E" w:rsidRPr="00CA4191" w:rsidRDefault="00ED69B3" w:rsidP="00C61E10">
      <w:pPr>
        <w:ind w:left="0" w:firstLine="709"/>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 xml:space="preserve">4.5. </w:t>
      </w:r>
      <w:r w:rsidR="00644BA3" w:rsidRPr="00CA4191">
        <w:rPr>
          <w:rStyle w:val="a8"/>
          <w:rFonts w:ascii="Times New Roman" w:hAnsi="Times New Roman" w:cs="Times New Roman"/>
          <w:sz w:val="28"/>
          <w:szCs w:val="28"/>
        </w:rPr>
        <w:t>Главный судья</w:t>
      </w:r>
      <w:r w:rsidRPr="00CA4191">
        <w:rPr>
          <w:rStyle w:val="a8"/>
          <w:rFonts w:ascii="Times New Roman" w:hAnsi="Times New Roman" w:cs="Times New Roman"/>
          <w:sz w:val="28"/>
          <w:szCs w:val="28"/>
        </w:rPr>
        <w:t xml:space="preserve"> определяет персональный состав судейской </w:t>
      </w:r>
      <w:r w:rsidR="00644BA3" w:rsidRPr="00CA4191">
        <w:rPr>
          <w:rStyle w:val="a8"/>
          <w:rFonts w:ascii="Times New Roman" w:hAnsi="Times New Roman" w:cs="Times New Roman"/>
          <w:sz w:val="28"/>
          <w:szCs w:val="28"/>
        </w:rPr>
        <w:t>бригады</w:t>
      </w:r>
      <w:r w:rsidRPr="00CA4191">
        <w:rPr>
          <w:rStyle w:val="a8"/>
          <w:rFonts w:ascii="Times New Roman" w:hAnsi="Times New Roman" w:cs="Times New Roman"/>
          <w:sz w:val="28"/>
          <w:szCs w:val="28"/>
        </w:rPr>
        <w:t xml:space="preserve"> по каждой категории Конкурса.</w:t>
      </w:r>
    </w:p>
    <w:p w:rsidR="00590D5E" w:rsidRPr="00CA4191" w:rsidRDefault="00ED69B3">
      <w:pPr>
        <w:ind w:left="0" w:firstLine="709"/>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 xml:space="preserve">4.6. </w:t>
      </w:r>
      <w:r w:rsidR="00644BA3" w:rsidRPr="00CA4191">
        <w:rPr>
          <w:rStyle w:val="a8"/>
          <w:rFonts w:ascii="Times New Roman" w:hAnsi="Times New Roman" w:cs="Times New Roman"/>
          <w:sz w:val="28"/>
          <w:szCs w:val="28"/>
        </w:rPr>
        <w:t>С</w:t>
      </w:r>
      <w:r w:rsidRPr="00CA4191">
        <w:rPr>
          <w:rStyle w:val="a8"/>
          <w:rFonts w:ascii="Times New Roman" w:hAnsi="Times New Roman" w:cs="Times New Roman"/>
          <w:sz w:val="28"/>
          <w:szCs w:val="28"/>
        </w:rPr>
        <w:t xml:space="preserve">удейская </w:t>
      </w:r>
      <w:r w:rsidR="00644BA3" w:rsidRPr="00CA4191">
        <w:rPr>
          <w:rStyle w:val="a8"/>
          <w:rFonts w:ascii="Times New Roman" w:hAnsi="Times New Roman" w:cs="Times New Roman"/>
          <w:sz w:val="28"/>
          <w:szCs w:val="28"/>
        </w:rPr>
        <w:t>бригада</w:t>
      </w:r>
      <w:r w:rsidRPr="00CA4191">
        <w:rPr>
          <w:rStyle w:val="a8"/>
          <w:rFonts w:ascii="Times New Roman" w:hAnsi="Times New Roman" w:cs="Times New Roman"/>
          <w:sz w:val="28"/>
          <w:szCs w:val="28"/>
        </w:rPr>
        <w:t xml:space="preserve"> должна пройти инструктаж по особенностям проведения соревнований по каждому виду.</w:t>
      </w:r>
    </w:p>
    <w:p w:rsidR="00590D5E" w:rsidRPr="00CA4191" w:rsidRDefault="00ED69B3">
      <w:pPr>
        <w:ind w:left="0" w:firstLine="709"/>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 xml:space="preserve">4.7. В случае нарушения членом </w:t>
      </w:r>
      <w:r w:rsidR="00644BA3" w:rsidRPr="00CA4191">
        <w:rPr>
          <w:rStyle w:val="a8"/>
          <w:rFonts w:ascii="Times New Roman" w:hAnsi="Times New Roman" w:cs="Times New Roman"/>
          <w:sz w:val="28"/>
          <w:szCs w:val="28"/>
        </w:rPr>
        <w:t>судейской бригады</w:t>
      </w:r>
      <w:r w:rsidRPr="00CA4191">
        <w:rPr>
          <w:rStyle w:val="a8"/>
          <w:rFonts w:ascii="Times New Roman" w:hAnsi="Times New Roman" w:cs="Times New Roman"/>
          <w:sz w:val="28"/>
          <w:szCs w:val="28"/>
        </w:rPr>
        <w:t xml:space="preserve"> условий проведения соревнований Конкурса, проявления явной необъективности в оценке результатов участника соревнования или проявления недисциплинированности он может быть отстранен от дальнейшего участия в работе </w:t>
      </w:r>
      <w:r w:rsidR="00644BA3" w:rsidRPr="00CA4191">
        <w:rPr>
          <w:rStyle w:val="a8"/>
          <w:rFonts w:ascii="Times New Roman" w:hAnsi="Times New Roman" w:cs="Times New Roman"/>
          <w:sz w:val="28"/>
          <w:szCs w:val="28"/>
        </w:rPr>
        <w:t>судейской бригады</w:t>
      </w:r>
      <w:r w:rsidRPr="00CA4191">
        <w:rPr>
          <w:rStyle w:val="a8"/>
          <w:rFonts w:ascii="Times New Roman" w:hAnsi="Times New Roman" w:cs="Times New Roman"/>
          <w:sz w:val="28"/>
          <w:szCs w:val="28"/>
        </w:rPr>
        <w:t xml:space="preserve"> главным судьёй Конкурса.</w:t>
      </w:r>
      <w:r w:rsidRPr="00CA4191">
        <w:rPr>
          <w:rStyle w:val="a8"/>
          <w:rFonts w:ascii="Times New Roman" w:eastAsia="Arial Unicode MS" w:hAnsi="Times New Roman" w:cs="Times New Roman"/>
          <w:sz w:val="28"/>
          <w:szCs w:val="28"/>
        </w:rPr>
        <w:br/>
      </w:r>
      <w:r w:rsidRPr="00CA4191">
        <w:rPr>
          <w:rStyle w:val="a8"/>
          <w:rFonts w:ascii="Times New Roman" w:hAnsi="Times New Roman" w:cs="Times New Roman"/>
          <w:sz w:val="28"/>
          <w:szCs w:val="28"/>
        </w:rPr>
        <w:t xml:space="preserve">          4.8. Основные номинации для награждения победителей соответствуют зачётным группам: «в категории «автобусы средней вместимости»», «в категории «автобусы большой вместимости»». Участник, занявший первое место в Конкурсе в каждой из номинаций, награждается дипломом «Победитель Всероссийского конкурса профессионального мастерства «Лучший водитель автобуса» и денежным призом.</w:t>
      </w:r>
    </w:p>
    <w:p w:rsidR="00590D5E" w:rsidRPr="00CA4191" w:rsidRDefault="00ED69B3">
      <w:pPr>
        <w:ind w:left="0" w:firstLine="709"/>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4.9. Награждение победителя Конкурса проводится от имени Министра транспорта Российской Федерации - Председателем Оргкомитета или его заместителем на церемонии торжественного закрытия.</w:t>
      </w:r>
    </w:p>
    <w:p w:rsidR="00590D5E" w:rsidRPr="00CA4191" w:rsidRDefault="00ED69B3">
      <w:pPr>
        <w:ind w:left="0" w:firstLine="709"/>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4.10. Призеры Конкурса, занявшие второе и третье места, награждаются дипломами и денежными призами.</w:t>
      </w:r>
    </w:p>
    <w:p w:rsidR="00590D5E" w:rsidRPr="00CA4191" w:rsidRDefault="00ED69B3">
      <w:pPr>
        <w:ind w:left="0" w:firstLine="709"/>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4.11. Награждение призеров первых трех мест в Конкурсе осуществляется из средств федеральной целевой программы «Повышение безопасности дорожного движения в 2013-2020 годах», утверждённой постановлением Правительства Российской Федерации от 03.10.2013 № 864 в размере:</w:t>
      </w:r>
    </w:p>
    <w:p w:rsidR="00590D5E" w:rsidRPr="00CA4191" w:rsidRDefault="00ED69B3">
      <w:pPr>
        <w:pStyle w:val="a7"/>
        <w:ind w:hanging="2761"/>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1-ое место - 300 000 (триста тысяч) рублей;</w:t>
      </w:r>
    </w:p>
    <w:p w:rsidR="00590D5E" w:rsidRPr="00CA4191" w:rsidRDefault="00ED69B3">
      <w:pPr>
        <w:pStyle w:val="a7"/>
        <w:ind w:hanging="2761"/>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2-ое место - 150 000 (сто пятьдесят тысяч) рублей;</w:t>
      </w:r>
    </w:p>
    <w:p w:rsidR="00590D5E" w:rsidRPr="00CA4191" w:rsidRDefault="00ED69B3">
      <w:pPr>
        <w:pStyle w:val="a7"/>
        <w:ind w:hanging="2761"/>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3-е   место - 50 000 (пятьдесят тысяч) рублей.</w:t>
      </w:r>
    </w:p>
    <w:p w:rsidR="00590D5E" w:rsidRPr="00CA4191" w:rsidRDefault="00ED69B3">
      <w:pPr>
        <w:ind w:left="0" w:firstLine="709"/>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 xml:space="preserve">4.12. Различные организации, компании, профсоюзы, ассоциации или физические лица могут учредить призы участникам, занявшим первые места по отдельным видам соревнований или отличившимся во время соревнований на их взгляд, а также Организаторам, проявившим себя в подготовке и проведении Конкурса, и должны об этом проинформировать Оргкомитет до 10.00 </w:t>
      </w:r>
      <w:r w:rsidRPr="00CA4191">
        <w:rPr>
          <w:rStyle w:val="a8"/>
          <w:rFonts w:ascii="Times New Roman" w:eastAsia="Arial Unicode MS" w:hAnsi="Times New Roman" w:cs="Times New Roman"/>
          <w:sz w:val="28"/>
          <w:szCs w:val="28"/>
        </w:rPr>
        <w:br/>
      </w:r>
      <w:r w:rsidRPr="00CA4191">
        <w:rPr>
          <w:rStyle w:val="a8"/>
          <w:rFonts w:ascii="Times New Roman" w:hAnsi="Times New Roman" w:cs="Times New Roman"/>
          <w:sz w:val="28"/>
          <w:szCs w:val="28"/>
        </w:rPr>
        <w:t>25 мая 2019 года. На усмотрение организаторов могут быть введены дополнительные номинации Конкурса.</w:t>
      </w:r>
    </w:p>
    <w:p w:rsidR="00590D5E" w:rsidRPr="00CA4191" w:rsidRDefault="00ED69B3">
      <w:pPr>
        <w:ind w:left="0" w:firstLine="709"/>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4.13. Количество наград для участников Конкурса определяется   Организаторами.</w:t>
      </w:r>
    </w:p>
    <w:p w:rsidR="00644BA3" w:rsidRPr="00CA4191" w:rsidRDefault="00644BA3" w:rsidP="00644BA3">
      <w:pPr>
        <w:pStyle w:val="a7"/>
        <w:ind w:left="0"/>
        <w:jc w:val="both"/>
        <w:rPr>
          <w:rFonts w:ascii="Times New Roman" w:eastAsia="Times New Roman" w:hAnsi="Times New Roman" w:cs="Times New Roman"/>
          <w:sz w:val="28"/>
          <w:szCs w:val="28"/>
        </w:rPr>
      </w:pPr>
    </w:p>
    <w:p w:rsidR="00590D5E" w:rsidRPr="00CA4191" w:rsidRDefault="00ED69B3" w:rsidP="00644BA3">
      <w:pPr>
        <w:pStyle w:val="a7"/>
        <w:ind w:left="0"/>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5. РЕШЕНИЕ КОНФЛИКТНЫХ СИТУАЦИЙ</w:t>
      </w:r>
    </w:p>
    <w:p w:rsidR="00590D5E" w:rsidRPr="00CA4191" w:rsidRDefault="00590D5E">
      <w:pPr>
        <w:pStyle w:val="a7"/>
        <w:rPr>
          <w:rFonts w:ascii="Times New Roman" w:eastAsia="Times New Roman" w:hAnsi="Times New Roman" w:cs="Times New Roman"/>
          <w:sz w:val="28"/>
          <w:szCs w:val="28"/>
        </w:rPr>
      </w:pPr>
    </w:p>
    <w:p w:rsidR="00590D5E" w:rsidRPr="00CA4191" w:rsidRDefault="00ED69B3" w:rsidP="00C61E10">
      <w:pPr>
        <w:pStyle w:val="a7"/>
        <w:ind w:left="0" w:firstLine="709"/>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 xml:space="preserve">5.1.  Решение конфликтных ситуаций в ходе соревнований возлагается на </w:t>
      </w:r>
      <w:r w:rsidR="004451A7">
        <w:rPr>
          <w:rStyle w:val="a8"/>
          <w:rFonts w:ascii="Times New Roman" w:hAnsi="Times New Roman" w:cs="Times New Roman"/>
          <w:sz w:val="28"/>
          <w:szCs w:val="28"/>
        </w:rPr>
        <w:t>судейскую</w:t>
      </w:r>
      <w:r w:rsidRPr="00CA4191">
        <w:rPr>
          <w:rStyle w:val="a8"/>
          <w:rFonts w:ascii="Times New Roman" w:hAnsi="Times New Roman" w:cs="Times New Roman"/>
          <w:sz w:val="28"/>
          <w:szCs w:val="28"/>
        </w:rPr>
        <w:t xml:space="preserve"> комиссию. </w:t>
      </w:r>
    </w:p>
    <w:p w:rsidR="00590D5E" w:rsidRPr="00CA4191" w:rsidRDefault="00ED69B3" w:rsidP="00C61E10">
      <w:pPr>
        <w:pStyle w:val="a7"/>
        <w:ind w:left="0" w:firstLine="709"/>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 xml:space="preserve">5.2. В случае своего несогласия с каким-либо решением судей участник имеет право подать письменное заявление </w:t>
      </w:r>
      <w:r w:rsidR="004451A7">
        <w:rPr>
          <w:rStyle w:val="a8"/>
          <w:rFonts w:ascii="Times New Roman" w:hAnsi="Times New Roman" w:cs="Times New Roman"/>
          <w:sz w:val="28"/>
          <w:szCs w:val="28"/>
        </w:rPr>
        <w:t>главному судье</w:t>
      </w:r>
      <w:r w:rsidRPr="00CA4191">
        <w:rPr>
          <w:rStyle w:val="a8"/>
          <w:rFonts w:ascii="Times New Roman" w:hAnsi="Times New Roman" w:cs="Times New Roman"/>
          <w:sz w:val="28"/>
          <w:szCs w:val="28"/>
        </w:rPr>
        <w:t xml:space="preserve"> Конкурса. Данное заявление не может быть подано позднее чем через 15 минут после финиша </w:t>
      </w:r>
      <w:r w:rsidRPr="00CA4191">
        <w:rPr>
          <w:rStyle w:val="a8"/>
          <w:rFonts w:ascii="Times New Roman" w:hAnsi="Times New Roman" w:cs="Times New Roman"/>
          <w:sz w:val="28"/>
          <w:szCs w:val="28"/>
        </w:rPr>
        <w:lastRenderedPageBreak/>
        <w:t xml:space="preserve">последнего участвующего в соревновании водителя (в день оспариваемого решения). </w:t>
      </w:r>
    </w:p>
    <w:p w:rsidR="00590D5E" w:rsidRPr="00CA4191" w:rsidRDefault="00ED69B3" w:rsidP="00C61E10">
      <w:pPr>
        <w:pStyle w:val="a7"/>
        <w:ind w:left="0" w:firstLine="709"/>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 xml:space="preserve">Водителям запрещается подавать заявления, давать оценки действиям </w:t>
      </w:r>
      <w:r w:rsidR="004451A7">
        <w:rPr>
          <w:rStyle w:val="a8"/>
          <w:rFonts w:ascii="Times New Roman" w:hAnsi="Times New Roman" w:cs="Times New Roman"/>
          <w:sz w:val="28"/>
          <w:szCs w:val="28"/>
        </w:rPr>
        <w:t>судей</w:t>
      </w:r>
      <w:r w:rsidRPr="00CA4191">
        <w:rPr>
          <w:rStyle w:val="a8"/>
          <w:rFonts w:ascii="Times New Roman" w:hAnsi="Times New Roman" w:cs="Times New Roman"/>
          <w:sz w:val="28"/>
          <w:szCs w:val="28"/>
        </w:rPr>
        <w:t xml:space="preserve">, вступать с ними в переговоры во время проведения, как скоростного маневрирования, так и конкурса по знанию Правил дорожного движения. </w:t>
      </w:r>
    </w:p>
    <w:p w:rsidR="00590D5E" w:rsidRPr="00CA4191" w:rsidRDefault="00ED69B3" w:rsidP="00C61E10">
      <w:pPr>
        <w:pStyle w:val="a7"/>
        <w:ind w:left="0" w:firstLine="709"/>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 xml:space="preserve">Подача заявления не должна влиять на нормальный ход соревнования. Запрещается остановка соревнования из-за поданных заявлений. </w:t>
      </w:r>
    </w:p>
    <w:p w:rsidR="00590D5E" w:rsidRPr="00CA4191" w:rsidRDefault="00ED69B3" w:rsidP="00C61E10">
      <w:pPr>
        <w:pStyle w:val="a7"/>
        <w:ind w:left="0" w:firstLine="709"/>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 xml:space="preserve">5.3. Рассмотрение заявления и принятие решения по нему осуществляется </w:t>
      </w:r>
      <w:r w:rsidR="004451A7">
        <w:rPr>
          <w:rStyle w:val="a8"/>
          <w:rFonts w:ascii="Times New Roman" w:hAnsi="Times New Roman" w:cs="Times New Roman"/>
          <w:sz w:val="28"/>
          <w:szCs w:val="28"/>
        </w:rPr>
        <w:t xml:space="preserve">судейской </w:t>
      </w:r>
      <w:r w:rsidRPr="00CA4191">
        <w:rPr>
          <w:rStyle w:val="a8"/>
          <w:rFonts w:ascii="Times New Roman" w:hAnsi="Times New Roman" w:cs="Times New Roman"/>
          <w:sz w:val="28"/>
          <w:szCs w:val="28"/>
        </w:rPr>
        <w:t>бригад</w:t>
      </w:r>
      <w:r w:rsidR="004451A7">
        <w:rPr>
          <w:rStyle w:val="a8"/>
          <w:rFonts w:ascii="Times New Roman" w:hAnsi="Times New Roman" w:cs="Times New Roman"/>
          <w:sz w:val="28"/>
          <w:szCs w:val="28"/>
        </w:rPr>
        <w:t xml:space="preserve">ой. Если </w:t>
      </w:r>
      <w:r w:rsidR="004451A7" w:rsidRPr="00CA4191">
        <w:rPr>
          <w:rStyle w:val="a8"/>
          <w:rFonts w:ascii="Times New Roman" w:hAnsi="Times New Roman" w:cs="Times New Roman"/>
          <w:sz w:val="28"/>
          <w:szCs w:val="28"/>
        </w:rPr>
        <w:t>судейская</w:t>
      </w:r>
      <w:r w:rsidRPr="00CA4191">
        <w:rPr>
          <w:rStyle w:val="a8"/>
          <w:rFonts w:ascii="Times New Roman" w:hAnsi="Times New Roman" w:cs="Times New Roman"/>
          <w:sz w:val="28"/>
          <w:szCs w:val="28"/>
        </w:rPr>
        <w:t xml:space="preserve"> бригада не может разрешить данное заявление, то решение по нему выносит </w:t>
      </w:r>
      <w:r w:rsidR="00E02807">
        <w:rPr>
          <w:rStyle w:val="a8"/>
          <w:rFonts w:ascii="Times New Roman" w:hAnsi="Times New Roman" w:cs="Times New Roman"/>
          <w:sz w:val="28"/>
          <w:szCs w:val="28"/>
        </w:rPr>
        <w:t>судейск</w:t>
      </w:r>
      <w:r w:rsidR="00E02807">
        <w:rPr>
          <w:rStyle w:val="a8"/>
          <w:rFonts w:ascii="Times New Roman" w:hAnsi="Times New Roman" w:cs="Times New Roman"/>
          <w:sz w:val="28"/>
          <w:szCs w:val="28"/>
        </w:rPr>
        <w:t>ая</w:t>
      </w:r>
      <w:r w:rsidR="00E02807" w:rsidRPr="00CA4191">
        <w:rPr>
          <w:rStyle w:val="a8"/>
          <w:rFonts w:ascii="Times New Roman" w:hAnsi="Times New Roman" w:cs="Times New Roman"/>
          <w:sz w:val="28"/>
          <w:szCs w:val="28"/>
        </w:rPr>
        <w:t xml:space="preserve"> комисси</w:t>
      </w:r>
      <w:r w:rsidR="00E02807">
        <w:rPr>
          <w:rStyle w:val="a8"/>
          <w:rFonts w:ascii="Times New Roman" w:hAnsi="Times New Roman" w:cs="Times New Roman"/>
          <w:sz w:val="28"/>
          <w:szCs w:val="28"/>
        </w:rPr>
        <w:t>я</w:t>
      </w:r>
      <w:r w:rsidR="00E02807" w:rsidRPr="00CA4191">
        <w:rPr>
          <w:rStyle w:val="a8"/>
          <w:rFonts w:ascii="Times New Roman" w:hAnsi="Times New Roman" w:cs="Times New Roman"/>
          <w:sz w:val="28"/>
          <w:szCs w:val="28"/>
        </w:rPr>
        <w:t xml:space="preserve"> </w:t>
      </w:r>
      <w:r w:rsidRPr="00CA4191">
        <w:rPr>
          <w:rStyle w:val="a8"/>
          <w:rFonts w:ascii="Times New Roman" w:hAnsi="Times New Roman" w:cs="Times New Roman"/>
          <w:sz w:val="28"/>
          <w:szCs w:val="28"/>
        </w:rPr>
        <w:t xml:space="preserve">в присутствии участника Конкурса. При рассмотрении заявления </w:t>
      </w:r>
      <w:r w:rsidR="00E02807">
        <w:rPr>
          <w:rStyle w:val="a8"/>
          <w:rFonts w:ascii="Times New Roman" w:hAnsi="Times New Roman" w:cs="Times New Roman"/>
          <w:sz w:val="28"/>
          <w:szCs w:val="28"/>
        </w:rPr>
        <w:t>судейская</w:t>
      </w:r>
      <w:r w:rsidR="00E02807" w:rsidRPr="00CA4191">
        <w:rPr>
          <w:rStyle w:val="a8"/>
          <w:rFonts w:ascii="Times New Roman" w:hAnsi="Times New Roman" w:cs="Times New Roman"/>
          <w:sz w:val="28"/>
          <w:szCs w:val="28"/>
        </w:rPr>
        <w:t xml:space="preserve"> комисси</w:t>
      </w:r>
      <w:r w:rsidR="00E02807">
        <w:rPr>
          <w:rStyle w:val="a8"/>
          <w:rFonts w:ascii="Times New Roman" w:hAnsi="Times New Roman" w:cs="Times New Roman"/>
          <w:sz w:val="28"/>
          <w:szCs w:val="28"/>
        </w:rPr>
        <w:t>я</w:t>
      </w:r>
      <w:r w:rsidR="00E02807" w:rsidRPr="00CA4191">
        <w:rPr>
          <w:rStyle w:val="a8"/>
          <w:rFonts w:ascii="Times New Roman" w:hAnsi="Times New Roman" w:cs="Times New Roman"/>
          <w:sz w:val="28"/>
          <w:szCs w:val="28"/>
        </w:rPr>
        <w:t xml:space="preserve"> </w:t>
      </w:r>
      <w:r w:rsidRPr="00CA4191">
        <w:rPr>
          <w:rStyle w:val="a8"/>
          <w:rFonts w:ascii="Times New Roman" w:hAnsi="Times New Roman" w:cs="Times New Roman"/>
          <w:sz w:val="28"/>
          <w:szCs w:val="28"/>
        </w:rPr>
        <w:t xml:space="preserve">имеет право использовать только официальную видеозапись, заслушивать мнение судей и водителей, а также иные источники информации, способные помочь принятию решения. </w:t>
      </w:r>
      <w:r w:rsidR="00E02807">
        <w:rPr>
          <w:rStyle w:val="a8"/>
          <w:rFonts w:ascii="Times New Roman" w:hAnsi="Times New Roman" w:cs="Times New Roman"/>
          <w:sz w:val="28"/>
          <w:szCs w:val="28"/>
        </w:rPr>
        <w:t xml:space="preserve"> </w:t>
      </w:r>
    </w:p>
    <w:p w:rsidR="00590D5E" w:rsidRPr="00CA4191" w:rsidRDefault="00ED69B3" w:rsidP="00C61E10">
      <w:pPr>
        <w:pStyle w:val="a7"/>
        <w:ind w:left="0" w:firstLine="709"/>
        <w:jc w:val="both"/>
        <w:rPr>
          <w:rStyle w:val="a8"/>
          <w:rFonts w:ascii="Times New Roman" w:eastAsia="Times New Roman" w:hAnsi="Times New Roman" w:cs="Times New Roman"/>
          <w:sz w:val="28"/>
          <w:szCs w:val="28"/>
        </w:rPr>
      </w:pPr>
      <w:r w:rsidRPr="00CA4191">
        <w:rPr>
          <w:rStyle w:val="a8"/>
          <w:rFonts w:ascii="Times New Roman" w:hAnsi="Times New Roman" w:cs="Times New Roman"/>
          <w:sz w:val="28"/>
          <w:szCs w:val="28"/>
        </w:rPr>
        <w:t xml:space="preserve">5.4. Решение </w:t>
      </w:r>
      <w:r w:rsidR="00E02807">
        <w:rPr>
          <w:rStyle w:val="a8"/>
          <w:rFonts w:ascii="Times New Roman" w:hAnsi="Times New Roman" w:cs="Times New Roman"/>
          <w:sz w:val="28"/>
          <w:szCs w:val="28"/>
        </w:rPr>
        <w:t>судейск</w:t>
      </w:r>
      <w:r w:rsidR="00E02807">
        <w:rPr>
          <w:rStyle w:val="a8"/>
          <w:rFonts w:ascii="Times New Roman" w:hAnsi="Times New Roman" w:cs="Times New Roman"/>
          <w:sz w:val="28"/>
          <w:szCs w:val="28"/>
        </w:rPr>
        <w:t>ой</w:t>
      </w:r>
      <w:r w:rsidR="00E02807" w:rsidRPr="00CA4191">
        <w:rPr>
          <w:rStyle w:val="a8"/>
          <w:rFonts w:ascii="Times New Roman" w:hAnsi="Times New Roman" w:cs="Times New Roman"/>
          <w:sz w:val="28"/>
          <w:szCs w:val="28"/>
        </w:rPr>
        <w:t xml:space="preserve"> комисси</w:t>
      </w:r>
      <w:r w:rsidR="00E02807">
        <w:rPr>
          <w:rStyle w:val="a8"/>
          <w:rFonts w:ascii="Times New Roman" w:hAnsi="Times New Roman" w:cs="Times New Roman"/>
          <w:sz w:val="28"/>
          <w:szCs w:val="28"/>
        </w:rPr>
        <w:t>и</w:t>
      </w:r>
      <w:r w:rsidR="00E02807" w:rsidRPr="00CA4191">
        <w:rPr>
          <w:rStyle w:val="a8"/>
          <w:rFonts w:ascii="Times New Roman" w:hAnsi="Times New Roman" w:cs="Times New Roman"/>
          <w:sz w:val="28"/>
          <w:szCs w:val="28"/>
        </w:rPr>
        <w:t xml:space="preserve"> </w:t>
      </w:r>
      <w:r w:rsidRPr="00CA4191">
        <w:rPr>
          <w:rStyle w:val="a8"/>
          <w:rFonts w:ascii="Times New Roman" w:hAnsi="Times New Roman" w:cs="Times New Roman"/>
          <w:sz w:val="28"/>
          <w:szCs w:val="28"/>
        </w:rPr>
        <w:t xml:space="preserve">является окончательным и не подлежит пересмотру. </w:t>
      </w:r>
      <w:bookmarkStart w:id="0" w:name="_GoBack"/>
      <w:bookmarkEnd w:id="0"/>
    </w:p>
    <w:p w:rsidR="00590D5E" w:rsidRPr="00CA4191" w:rsidRDefault="00ED69B3">
      <w:pPr>
        <w:tabs>
          <w:tab w:val="left" w:pos="8880"/>
        </w:tabs>
        <w:ind w:left="0" w:firstLine="709"/>
        <w:jc w:val="both"/>
        <w:rPr>
          <w:rFonts w:ascii="Times New Roman" w:hAnsi="Times New Roman" w:cs="Times New Roman"/>
          <w:sz w:val="28"/>
          <w:szCs w:val="28"/>
        </w:rPr>
      </w:pPr>
      <w:r w:rsidRPr="00CA4191">
        <w:rPr>
          <w:rStyle w:val="a8"/>
          <w:rFonts w:ascii="Times New Roman" w:eastAsia="Times New Roman" w:hAnsi="Times New Roman" w:cs="Times New Roman"/>
          <w:sz w:val="28"/>
          <w:szCs w:val="28"/>
        </w:rPr>
        <w:tab/>
      </w:r>
    </w:p>
    <w:sectPr w:rsidR="00590D5E" w:rsidRPr="00CA4191" w:rsidSect="00CA4191">
      <w:footerReference w:type="default" r:id="rId11"/>
      <w:pgSz w:w="11900" w:h="16840"/>
      <w:pgMar w:top="142" w:right="850" w:bottom="993" w:left="1276" w:header="397" w:footer="28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B90" w:rsidRDefault="006E2B90">
      <w:r>
        <w:separator/>
      </w:r>
    </w:p>
  </w:endnote>
  <w:endnote w:type="continuationSeparator" w:id="0">
    <w:p w:rsidR="006E2B90" w:rsidRDefault="006E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D5E" w:rsidRDefault="00ED69B3">
    <w:pPr>
      <w:pStyle w:val="a6"/>
      <w:jc w:val="right"/>
    </w:pPr>
    <w:r>
      <w:fldChar w:fldCharType="begin"/>
    </w:r>
    <w:r>
      <w:instrText xml:space="preserve"> PAGE </w:instrText>
    </w:r>
    <w:r>
      <w:fldChar w:fldCharType="separate"/>
    </w:r>
    <w:r w:rsidR="00E02807">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B90" w:rsidRDefault="006E2B90">
      <w:r>
        <w:separator/>
      </w:r>
    </w:p>
  </w:footnote>
  <w:footnote w:type="continuationSeparator" w:id="0">
    <w:p w:rsidR="006E2B90" w:rsidRDefault="006E2B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0CF4"/>
    <w:multiLevelType w:val="hybridMultilevel"/>
    <w:tmpl w:val="7140FEC0"/>
    <w:numStyleLink w:val="a"/>
  </w:abstractNum>
  <w:abstractNum w:abstractNumId="1" w15:restartNumberingAfterBreak="0">
    <w:nsid w:val="069D66B6"/>
    <w:multiLevelType w:val="hybridMultilevel"/>
    <w:tmpl w:val="57E44A32"/>
    <w:numStyleLink w:val="1"/>
  </w:abstractNum>
  <w:abstractNum w:abstractNumId="2" w15:restartNumberingAfterBreak="0">
    <w:nsid w:val="082B09DB"/>
    <w:multiLevelType w:val="hybridMultilevel"/>
    <w:tmpl w:val="7140FEC0"/>
    <w:styleLink w:val="a"/>
    <w:lvl w:ilvl="0" w:tplc="CA8269BE">
      <w:start w:val="1"/>
      <w:numFmt w:val="bullet"/>
      <w:lvlText w:val="-"/>
      <w:lvlJc w:val="left"/>
      <w:pPr>
        <w:tabs>
          <w:tab w:val="num" w:pos="883"/>
        </w:tabs>
        <w:ind w:left="3644" w:hanging="2935"/>
      </w:pPr>
      <w:rPr>
        <w:rFonts w:hAnsi="Arial Unicode MS"/>
        <w:caps w:val="0"/>
        <w:smallCaps w:val="0"/>
        <w:strike w:val="0"/>
        <w:dstrike w:val="0"/>
        <w:outline w:val="0"/>
        <w:emboss w:val="0"/>
        <w:imprint w:val="0"/>
        <w:spacing w:val="0"/>
        <w:w w:val="100"/>
        <w:kern w:val="0"/>
        <w:position w:val="0"/>
        <w:highlight w:val="none"/>
        <w:vertAlign w:val="baseline"/>
      </w:rPr>
    </w:lvl>
    <w:lvl w:ilvl="1" w:tplc="2EFCEFAE">
      <w:start w:val="1"/>
      <w:numFmt w:val="bullet"/>
      <w:lvlText w:val="-"/>
      <w:lvlJc w:val="left"/>
      <w:pPr>
        <w:tabs>
          <w:tab w:val="num" w:pos="1483"/>
        </w:tabs>
        <w:ind w:left="4244" w:hanging="2935"/>
      </w:pPr>
      <w:rPr>
        <w:rFonts w:hAnsi="Arial Unicode MS"/>
        <w:caps w:val="0"/>
        <w:smallCaps w:val="0"/>
        <w:strike w:val="0"/>
        <w:dstrike w:val="0"/>
        <w:outline w:val="0"/>
        <w:emboss w:val="0"/>
        <w:imprint w:val="0"/>
        <w:spacing w:val="0"/>
        <w:w w:val="100"/>
        <w:kern w:val="0"/>
        <w:position w:val="0"/>
        <w:highlight w:val="none"/>
        <w:vertAlign w:val="baseline"/>
      </w:rPr>
    </w:lvl>
    <w:lvl w:ilvl="2" w:tplc="66DECFF0">
      <w:start w:val="1"/>
      <w:numFmt w:val="bullet"/>
      <w:lvlText w:val="-"/>
      <w:lvlJc w:val="left"/>
      <w:pPr>
        <w:tabs>
          <w:tab w:val="num" w:pos="2083"/>
        </w:tabs>
        <w:ind w:left="4844" w:hanging="2935"/>
      </w:pPr>
      <w:rPr>
        <w:rFonts w:hAnsi="Arial Unicode MS"/>
        <w:caps w:val="0"/>
        <w:smallCaps w:val="0"/>
        <w:strike w:val="0"/>
        <w:dstrike w:val="0"/>
        <w:outline w:val="0"/>
        <w:emboss w:val="0"/>
        <w:imprint w:val="0"/>
        <w:spacing w:val="0"/>
        <w:w w:val="100"/>
        <w:kern w:val="0"/>
        <w:position w:val="0"/>
        <w:highlight w:val="none"/>
        <w:vertAlign w:val="baseline"/>
      </w:rPr>
    </w:lvl>
    <w:lvl w:ilvl="3" w:tplc="E3B410EA">
      <w:start w:val="1"/>
      <w:numFmt w:val="bullet"/>
      <w:lvlText w:val="-"/>
      <w:lvlJc w:val="left"/>
      <w:pPr>
        <w:tabs>
          <w:tab w:val="num" w:pos="2683"/>
        </w:tabs>
        <w:ind w:left="5444" w:hanging="2935"/>
      </w:pPr>
      <w:rPr>
        <w:rFonts w:hAnsi="Arial Unicode MS"/>
        <w:caps w:val="0"/>
        <w:smallCaps w:val="0"/>
        <w:strike w:val="0"/>
        <w:dstrike w:val="0"/>
        <w:outline w:val="0"/>
        <w:emboss w:val="0"/>
        <w:imprint w:val="0"/>
        <w:spacing w:val="0"/>
        <w:w w:val="100"/>
        <w:kern w:val="0"/>
        <w:position w:val="0"/>
        <w:highlight w:val="none"/>
        <w:vertAlign w:val="baseline"/>
      </w:rPr>
    </w:lvl>
    <w:lvl w:ilvl="4" w:tplc="5A5ACBC4">
      <w:start w:val="1"/>
      <w:numFmt w:val="bullet"/>
      <w:lvlText w:val="-"/>
      <w:lvlJc w:val="left"/>
      <w:pPr>
        <w:tabs>
          <w:tab w:val="num" w:pos="3283"/>
        </w:tabs>
        <w:ind w:left="6044" w:hanging="2935"/>
      </w:pPr>
      <w:rPr>
        <w:rFonts w:hAnsi="Arial Unicode MS"/>
        <w:caps w:val="0"/>
        <w:smallCaps w:val="0"/>
        <w:strike w:val="0"/>
        <w:dstrike w:val="0"/>
        <w:outline w:val="0"/>
        <w:emboss w:val="0"/>
        <w:imprint w:val="0"/>
        <w:spacing w:val="0"/>
        <w:w w:val="100"/>
        <w:kern w:val="0"/>
        <w:position w:val="0"/>
        <w:highlight w:val="none"/>
        <w:vertAlign w:val="baseline"/>
      </w:rPr>
    </w:lvl>
    <w:lvl w:ilvl="5" w:tplc="99B67594">
      <w:start w:val="1"/>
      <w:numFmt w:val="bullet"/>
      <w:lvlText w:val="-"/>
      <w:lvlJc w:val="left"/>
      <w:pPr>
        <w:tabs>
          <w:tab w:val="num" w:pos="3883"/>
        </w:tabs>
        <w:ind w:left="6644" w:hanging="2935"/>
      </w:pPr>
      <w:rPr>
        <w:rFonts w:hAnsi="Arial Unicode MS"/>
        <w:caps w:val="0"/>
        <w:smallCaps w:val="0"/>
        <w:strike w:val="0"/>
        <w:dstrike w:val="0"/>
        <w:outline w:val="0"/>
        <w:emboss w:val="0"/>
        <w:imprint w:val="0"/>
        <w:spacing w:val="0"/>
        <w:w w:val="100"/>
        <w:kern w:val="0"/>
        <w:position w:val="0"/>
        <w:highlight w:val="none"/>
        <w:vertAlign w:val="baseline"/>
      </w:rPr>
    </w:lvl>
    <w:lvl w:ilvl="6" w:tplc="13E0FE9A">
      <w:start w:val="1"/>
      <w:numFmt w:val="bullet"/>
      <w:lvlText w:val="-"/>
      <w:lvlJc w:val="left"/>
      <w:pPr>
        <w:tabs>
          <w:tab w:val="num" w:pos="4483"/>
        </w:tabs>
        <w:ind w:left="7244" w:hanging="2935"/>
      </w:pPr>
      <w:rPr>
        <w:rFonts w:hAnsi="Arial Unicode MS"/>
        <w:caps w:val="0"/>
        <w:smallCaps w:val="0"/>
        <w:strike w:val="0"/>
        <w:dstrike w:val="0"/>
        <w:outline w:val="0"/>
        <w:emboss w:val="0"/>
        <w:imprint w:val="0"/>
        <w:spacing w:val="0"/>
        <w:w w:val="100"/>
        <w:kern w:val="0"/>
        <w:position w:val="0"/>
        <w:highlight w:val="none"/>
        <w:vertAlign w:val="baseline"/>
      </w:rPr>
    </w:lvl>
    <w:lvl w:ilvl="7" w:tplc="EFAC1E82">
      <w:start w:val="1"/>
      <w:numFmt w:val="bullet"/>
      <w:lvlText w:val="-"/>
      <w:lvlJc w:val="left"/>
      <w:pPr>
        <w:tabs>
          <w:tab w:val="num" w:pos="5083"/>
        </w:tabs>
        <w:ind w:left="7844" w:hanging="2935"/>
      </w:pPr>
      <w:rPr>
        <w:rFonts w:hAnsi="Arial Unicode MS"/>
        <w:caps w:val="0"/>
        <w:smallCaps w:val="0"/>
        <w:strike w:val="0"/>
        <w:dstrike w:val="0"/>
        <w:outline w:val="0"/>
        <w:emboss w:val="0"/>
        <w:imprint w:val="0"/>
        <w:spacing w:val="0"/>
        <w:w w:val="100"/>
        <w:kern w:val="0"/>
        <w:position w:val="0"/>
        <w:highlight w:val="none"/>
        <w:vertAlign w:val="baseline"/>
      </w:rPr>
    </w:lvl>
    <w:lvl w:ilvl="8" w:tplc="A3383850">
      <w:start w:val="1"/>
      <w:numFmt w:val="bullet"/>
      <w:lvlText w:val="-"/>
      <w:lvlJc w:val="left"/>
      <w:pPr>
        <w:tabs>
          <w:tab w:val="num" w:pos="5683"/>
        </w:tabs>
        <w:ind w:left="8444" w:hanging="29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CA2B08"/>
    <w:multiLevelType w:val="hybridMultilevel"/>
    <w:tmpl w:val="774AC04C"/>
    <w:numStyleLink w:val="2"/>
  </w:abstractNum>
  <w:abstractNum w:abstractNumId="4" w15:restartNumberingAfterBreak="0">
    <w:nsid w:val="215C0F87"/>
    <w:multiLevelType w:val="hybridMultilevel"/>
    <w:tmpl w:val="D7FC8C28"/>
    <w:styleLink w:val="3"/>
    <w:lvl w:ilvl="0" w:tplc="84426B08">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E0DFC2">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C26130">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7455A0">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5E5C96">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7AE8B4">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6ED18E">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7436B6">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A0B930">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CE91169"/>
    <w:multiLevelType w:val="hybridMultilevel"/>
    <w:tmpl w:val="57E44A32"/>
    <w:styleLink w:val="1"/>
    <w:lvl w:ilvl="0" w:tplc="EC7A9C6A">
      <w:start w:val="1"/>
      <w:numFmt w:val="bullet"/>
      <w:lvlText w:val="−"/>
      <w:lvlJc w:val="left"/>
      <w:pPr>
        <w:tabs>
          <w:tab w:val="num" w:pos="708"/>
        </w:tabs>
        <w:ind w:left="348" w:firstLine="1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FEC5B8">
      <w:start w:val="1"/>
      <w:numFmt w:val="bullet"/>
      <w:lvlText w:val="o"/>
      <w:lvlJc w:val="left"/>
      <w:pPr>
        <w:tabs>
          <w:tab w:val="num" w:pos="697"/>
        </w:tabs>
        <w:ind w:left="337" w:firstLine="2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9E0094">
      <w:start w:val="1"/>
      <w:numFmt w:val="bullet"/>
      <w:lvlText w:val="▪"/>
      <w:lvlJc w:val="left"/>
      <w:pPr>
        <w:tabs>
          <w:tab w:val="num" w:pos="1091"/>
        </w:tabs>
        <w:ind w:left="731" w:firstLine="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6CF45E">
      <w:start w:val="1"/>
      <w:numFmt w:val="bullet"/>
      <w:lvlText w:val="•"/>
      <w:lvlJc w:val="left"/>
      <w:pPr>
        <w:tabs>
          <w:tab w:val="num" w:pos="1811"/>
        </w:tabs>
        <w:ind w:left="1451" w:firstLine="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BA56AA">
      <w:start w:val="1"/>
      <w:numFmt w:val="bullet"/>
      <w:lvlText w:val="o"/>
      <w:lvlJc w:val="left"/>
      <w:pPr>
        <w:tabs>
          <w:tab w:val="num" w:pos="2531"/>
        </w:tabs>
        <w:ind w:left="2171" w:firstLine="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989C30">
      <w:start w:val="1"/>
      <w:numFmt w:val="bullet"/>
      <w:lvlText w:val="▪"/>
      <w:lvlJc w:val="left"/>
      <w:pPr>
        <w:tabs>
          <w:tab w:val="num" w:pos="3251"/>
        </w:tabs>
        <w:ind w:left="2891" w:firstLine="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521212">
      <w:start w:val="1"/>
      <w:numFmt w:val="bullet"/>
      <w:lvlText w:val="•"/>
      <w:lvlJc w:val="left"/>
      <w:pPr>
        <w:tabs>
          <w:tab w:val="num" w:pos="3971"/>
        </w:tabs>
        <w:ind w:left="3611" w:firstLine="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9AF0B4">
      <w:start w:val="1"/>
      <w:numFmt w:val="bullet"/>
      <w:lvlText w:val="o"/>
      <w:lvlJc w:val="left"/>
      <w:pPr>
        <w:tabs>
          <w:tab w:val="num" w:pos="4691"/>
        </w:tabs>
        <w:ind w:left="4331" w:firstLine="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F404B0">
      <w:start w:val="1"/>
      <w:numFmt w:val="bullet"/>
      <w:lvlText w:val="▪"/>
      <w:lvlJc w:val="left"/>
      <w:pPr>
        <w:tabs>
          <w:tab w:val="num" w:pos="5411"/>
        </w:tabs>
        <w:ind w:left="5051" w:firstLine="1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CBA3733"/>
    <w:multiLevelType w:val="hybridMultilevel"/>
    <w:tmpl w:val="AB6CCE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F307987"/>
    <w:multiLevelType w:val="hybridMultilevel"/>
    <w:tmpl w:val="EFE271F0"/>
    <w:styleLink w:val="4"/>
    <w:lvl w:ilvl="0" w:tplc="7ABAAFAE">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208BCA">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421BD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1EDC38">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50E194">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F26658">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CAA042">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EE06F0">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68E89A">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59131A1"/>
    <w:multiLevelType w:val="hybridMultilevel"/>
    <w:tmpl w:val="D7FC8C28"/>
    <w:numStyleLink w:val="3"/>
  </w:abstractNum>
  <w:abstractNum w:abstractNumId="9" w15:restartNumberingAfterBreak="0">
    <w:nsid w:val="701F1B9B"/>
    <w:multiLevelType w:val="hybridMultilevel"/>
    <w:tmpl w:val="774AC04C"/>
    <w:styleLink w:val="2"/>
    <w:lvl w:ilvl="0" w:tplc="B4D82F4E">
      <w:start w:val="1"/>
      <w:numFmt w:val="bullet"/>
      <w:lvlText w:val="−"/>
      <w:lvlJc w:val="left"/>
      <w:pPr>
        <w:ind w:left="11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301CF4">
      <w:start w:val="1"/>
      <w:numFmt w:val="bullet"/>
      <w:lvlText w:val="o"/>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26394E">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A676CC">
      <w:start w:val="1"/>
      <w:numFmt w:val="bullet"/>
      <w:lvlText w:val="•"/>
      <w:lvlJc w:val="left"/>
      <w:pPr>
        <w:ind w:left="33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7ACA20">
      <w:start w:val="1"/>
      <w:numFmt w:val="bullet"/>
      <w:lvlText w:val="o"/>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6E8C3C">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60698E">
      <w:start w:val="1"/>
      <w:numFmt w:val="bullet"/>
      <w:lvlText w:val="•"/>
      <w:lvlJc w:val="left"/>
      <w:pPr>
        <w:ind w:left="54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609068">
      <w:start w:val="1"/>
      <w:numFmt w:val="bullet"/>
      <w:lvlText w:val="o"/>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1E4150">
      <w:start w:val="1"/>
      <w:numFmt w:val="bullet"/>
      <w:lvlText w:val="▪"/>
      <w:lvlJc w:val="left"/>
      <w:pPr>
        <w:ind w:left="69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1755DF5"/>
    <w:multiLevelType w:val="hybridMultilevel"/>
    <w:tmpl w:val="A7E6A526"/>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1" w15:restartNumberingAfterBreak="0">
    <w:nsid w:val="7294648C"/>
    <w:multiLevelType w:val="hybridMultilevel"/>
    <w:tmpl w:val="EFE271F0"/>
    <w:numStyleLink w:val="4"/>
  </w:abstractNum>
  <w:abstractNum w:abstractNumId="12" w15:restartNumberingAfterBreak="0">
    <w:nsid w:val="7A293FF1"/>
    <w:multiLevelType w:val="hybridMultilevel"/>
    <w:tmpl w:val="83BE8C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9"/>
  </w:num>
  <w:num w:numId="4">
    <w:abstractNumId w:val="3"/>
  </w:num>
  <w:num w:numId="5">
    <w:abstractNumId w:val="2"/>
  </w:num>
  <w:num w:numId="6">
    <w:abstractNumId w:val="0"/>
  </w:num>
  <w:num w:numId="7">
    <w:abstractNumId w:val="4"/>
  </w:num>
  <w:num w:numId="8">
    <w:abstractNumId w:val="8"/>
  </w:num>
  <w:num w:numId="9">
    <w:abstractNumId w:val="7"/>
  </w:num>
  <w:num w:numId="10">
    <w:abstractNumId w:val="11"/>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5E"/>
    <w:rsid w:val="00355554"/>
    <w:rsid w:val="004451A7"/>
    <w:rsid w:val="00590D5E"/>
    <w:rsid w:val="005D0601"/>
    <w:rsid w:val="00644BA3"/>
    <w:rsid w:val="006E2B90"/>
    <w:rsid w:val="00982028"/>
    <w:rsid w:val="00B47F27"/>
    <w:rsid w:val="00C61E10"/>
    <w:rsid w:val="00CA4191"/>
    <w:rsid w:val="00E02807"/>
    <w:rsid w:val="00ED6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1D9D"/>
  <w15:docId w15:val="{025BC456-6B22-4A58-A2A3-9198ADAF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ind w:left="3470"/>
      <w:jc w:val="center"/>
    </w:pPr>
    <w:rPr>
      <w:rFonts w:ascii="Calibri" w:eastAsia="Calibri" w:hAnsi="Calibri" w:cs="Calibri"/>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Helvetica" w:cs="Arial Unicode MS"/>
      <w:color w:val="000000"/>
      <w:sz w:val="24"/>
      <w:szCs w:val="24"/>
    </w:rPr>
  </w:style>
  <w:style w:type="paragraph" w:styleId="a6">
    <w:name w:val="footer"/>
    <w:pPr>
      <w:tabs>
        <w:tab w:val="center" w:pos="4677"/>
        <w:tab w:val="right" w:pos="9355"/>
      </w:tabs>
      <w:ind w:left="3470"/>
      <w:jc w:val="center"/>
    </w:pPr>
    <w:rPr>
      <w:rFonts w:ascii="Calibri" w:eastAsia="Calibri" w:hAnsi="Calibri" w:cs="Calibri"/>
      <w:color w:val="000000"/>
      <w:sz w:val="22"/>
      <w:szCs w:val="22"/>
      <w:u w:color="000000"/>
    </w:rPr>
  </w:style>
  <w:style w:type="paragraph" w:styleId="a7">
    <w:name w:val="No Spacing"/>
    <w:pPr>
      <w:ind w:left="3470"/>
      <w:jc w:val="center"/>
    </w:pPr>
    <w:rPr>
      <w:rFonts w:ascii="Calibri" w:eastAsia="Calibri" w:hAnsi="Calibri" w:cs="Calibri"/>
      <w:color w:val="000000"/>
      <w:sz w:val="22"/>
      <w:szCs w:val="22"/>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numbering" w:customStyle="1" w:styleId="a">
    <w:name w:val="Пункты"/>
    <w:pPr>
      <w:numPr>
        <w:numId w:val="5"/>
      </w:numPr>
    </w:pPr>
  </w:style>
  <w:style w:type="character" w:customStyle="1" w:styleId="a8">
    <w:name w:val="Нет"/>
  </w:style>
  <w:style w:type="character" w:customStyle="1" w:styleId="Hyperlink0">
    <w:name w:val="Hyperlink.0"/>
    <w:basedOn w:val="a8"/>
    <w:rPr>
      <w:rFonts w:ascii="Times New Roman" w:eastAsia="Times New Roman" w:hAnsi="Times New Roman" w:cs="Times New Roman"/>
      <w:color w:val="0000FF"/>
      <w:sz w:val="28"/>
      <w:szCs w:val="28"/>
      <w:u w:val="single" w:color="0000FF"/>
      <w:lang w:val="en-US"/>
    </w:rPr>
  </w:style>
  <w:style w:type="numbering" w:customStyle="1" w:styleId="3">
    <w:name w:val="Импортированный стиль 3"/>
    <w:pPr>
      <w:numPr>
        <w:numId w:val="7"/>
      </w:numPr>
    </w:pPr>
  </w:style>
  <w:style w:type="numbering" w:customStyle="1" w:styleId="4">
    <w:name w:val="Импортированный стиль 4"/>
    <w:pPr>
      <w:numPr>
        <w:numId w:val="9"/>
      </w:numPr>
    </w:pPr>
  </w:style>
  <w:style w:type="paragraph" w:styleId="a9">
    <w:name w:val="List Paragraph"/>
    <w:basedOn w:val="a0"/>
    <w:uiPriority w:val="34"/>
    <w:qFormat/>
    <w:rsid w:val="00C61E10"/>
    <w:pPr>
      <w:ind w:left="720"/>
      <w:contextualSpacing/>
    </w:pPr>
  </w:style>
  <w:style w:type="paragraph" w:styleId="aa">
    <w:name w:val="header"/>
    <w:basedOn w:val="a0"/>
    <w:link w:val="ab"/>
    <w:uiPriority w:val="99"/>
    <w:unhideWhenUsed/>
    <w:rsid w:val="00CA4191"/>
    <w:pPr>
      <w:tabs>
        <w:tab w:val="center" w:pos="4677"/>
        <w:tab w:val="right" w:pos="9355"/>
      </w:tabs>
    </w:pPr>
  </w:style>
  <w:style w:type="character" w:customStyle="1" w:styleId="ab">
    <w:name w:val="Верхний колонтитул Знак"/>
    <w:basedOn w:val="a1"/>
    <w:link w:val="aa"/>
    <w:uiPriority w:val="99"/>
    <w:rsid w:val="00CA4191"/>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driver-rf.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estdriver-rf.ru" TargetMode="External"/><Relationship Id="rId4" Type="http://schemas.openxmlformats.org/officeDocument/2006/relationships/settings" Target="settings.xml"/><Relationship Id="rId9" Type="http://schemas.openxmlformats.org/officeDocument/2006/relationships/hyperlink" Target="http://www.bestdriver-rf.ru"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5F37B-B94A-42C3-8D0F-8D5ED4D2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1951</Words>
  <Characters>11124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dcterms:created xsi:type="dcterms:W3CDTF">2019-03-06T06:34:00Z</dcterms:created>
  <dcterms:modified xsi:type="dcterms:W3CDTF">2019-03-11T10:28:00Z</dcterms:modified>
</cp:coreProperties>
</file>